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921" w:rsidRPr="00E7736D" w:rsidRDefault="00D75921" w:rsidP="00D75921">
      <w:pPr>
        <w:pStyle w:val="Default"/>
        <w:spacing w:line="276" w:lineRule="auto"/>
        <w:jc w:val="center"/>
        <w:rPr>
          <w:b/>
          <w:bCs/>
          <w:szCs w:val="32"/>
        </w:rPr>
      </w:pPr>
      <w:r w:rsidRPr="00E7736D">
        <w:rPr>
          <w:b/>
          <w:bCs/>
          <w:szCs w:val="32"/>
        </w:rPr>
        <w:t>Методические указания к выполнению контрольной работы</w:t>
      </w:r>
    </w:p>
    <w:p w:rsidR="00D75921" w:rsidRPr="00E7736D" w:rsidRDefault="00D75921" w:rsidP="00D75921">
      <w:pPr>
        <w:pStyle w:val="Default"/>
        <w:spacing w:line="276" w:lineRule="auto"/>
        <w:jc w:val="center"/>
        <w:rPr>
          <w:b/>
          <w:bCs/>
          <w:color w:val="auto"/>
          <w:szCs w:val="32"/>
        </w:rPr>
      </w:pPr>
      <w:r w:rsidRPr="00E7736D">
        <w:rPr>
          <w:b/>
          <w:bCs/>
          <w:color w:val="auto"/>
          <w:szCs w:val="32"/>
        </w:rPr>
        <w:t>по дисциплине «</w:t>
      </w:r>
      <w:r w:rsidR="00575925" w:rsidRPr="00575925">
        <w:rPr>
          <w:b/>
          <w:bCs/>
          <w:color w:val="auto"/>
          <w:szCs w:val="32"/>
        </w:rPr>
        <w:t>Экономика предприятий сервиса, туризма и индустрии гостеприимства</w:t>
      </w:r>
      <w:r w:rsidRPr="00E7736D">
        <w:rPr>
          <w:b/>
          <w:bCs/>
          <w:color w:val="auto"/>
          <w:szCs w:val="32"/>
        </w:rPr>
        <w:t>»</w:t>
      </w:r>
    </w:p>
    <w:p w:rsidR="002C2EFA" w:rsidRPr="00E7736D" w:rsidRDefault="00D75921" w:rsidP="006508E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32"/>
        </w:rPr>
      </w:pPr>
      <w:r w:rsidRPr="00E7736D">
        <w:rPr>
          <w:rFonts w:ascii="Times New Roman" w:hAnsi="Times New Roman" w:cs="Times New Roman"/>
          <w:b/>
          <w:bCs/>
          <w:sz w:val="24"/>
          <w:szCs w:val="32"/>
        </w:rPr>
        <w:t xml:space="preserve">для студентов заочной </w:t>
      </w:r>
      <w:r w:rsidR="006508EB" w:rsidRPr="00E7736D">
        <w:rPr>
          <w:rFonts w:ascii="Times New Roman" w:hAnsi="Times New Roman" w:cs="Times New Roman"/>
          <w:b/>
          <w:bCs/>
          <w:sz w:val="24"/>
          <w:szCs w:val="32"/>
        </w:rPr>
        <w:t>форм</w:t>
      </w:r>
      <w:r w:rsidR="00114A05" w:rsidRPr="00E7736D">
        <w:rPr>
          <w:rFonts w:ascii="Times New Roman" w:hAnsi="Times New Roman" w:cs="Times New Roman"/>
          <w:b/>
          <w:bCs/>
          <w:sz w:val="24"/>
          <w:szCs w:val="32"/>
        </w:rPr>
        <w:t>ы</w:t>
      </w:r>
      <w:r w:rsidRPr="00E7736D">
        <w:rPr>
          <w:rFonts w:ascii="Times New Roman" w:hAnsi="Times New Roman" w:cs="Times New Roman"/>
          <w:b/>
          <w:bCs/>
          <w:sz w:val="24"/>
          <w:szCs w:val="32"/>
        </w:rPr>
        <w:t xml:space="preserve"> обучения</w:t>
      </w:r>
    </w:p>
    <w:p w:rsidR="006508EB" w:rsidRPr="00E7736D" w:rsidRDefault="006508EB" w:rsidP="006508E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32"/>
        </w:rPr>
      </w:pPr>
    </w:p>
    <w:p w:rsidR="006F09EE" w:rsidRPr="00E7736D" w:rsidRDefault="008324DA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736D">
        <w:rPr>
          <w:rFonts w:ascii="Times New Roman" w:hAnsi="Times New Roman" w:cs="Times New Roman"/>
          <w:sz w:val="24"/>
          <w:szCs w:val="23"/>
        </w:rPr>
        <w:t>Контрольная работа по дисциплине «</w:t>
      </w:r>
      <w:r w:rsidR="00575925" w:rsidRPr="00575925">
        <w:rPr>
          <w:rFonts w:ascii="Times New Roman" w:hAnsi="Times New Roman" w:cs="Times New Roman"/>
          <w:sz w:val="24"/>
          <w:szCs w:val="23"/>
        </w:rPr>
        <w:t>Экономика предприятий сервиса, туризма и индустрии гостеприимства</w:t>
      </w:r>
      <w:r w:rsidRPr="00E7736D">
        <w:rPr>
          <w:rFonts w:ascii="Times New Roman" w:hAnsi="Times New Roman" w:cs="Times New Roman"/>
          <w:sz w:val="24"/>
          <w:szCs w:val="23"/>
        </w:rPr>
        <w:t>» имеет целью дополнить и закрепить полученные в период сессии знания</w:t>
      </w:r>
      <w:r w:rsidR="0073096D" w:rsidRPr="00E7736D">
        <w:rPr>
          <w:rFonts w:ascii="Times New Roman" w:hAnsi="Times New Roman" w:cs="Times New Roman"/>
          <w:sz w:val="24"/>
          <w:szCs w:val="23"/>
        </w:rPr>
        <w:t>,</w:t>
      </w:r>
      <w:r w:rsidRPr="00E7736D">
        <w:rPr>
          <w:rFonts w:ascii="Times New Roman" w:hAnsi="Times New Roman" w:cs="Times New Roman"/>
          <w:sz w:val="24"/>
          <w:szCs w:val="23"/>
        </w:rPr>
        <w:t xml:space="preserve"> подготовиться к </w:t>
      </w:r>
      <w:r w:rsidR="00242020" w:rsidRPr="00E7736D">
        <w:rPr>
          <w:rFonts w:ascii="Times New Roman" w:hAnsi="Times New Roman" w:cs="Times New Roman"/>
          <w:sz w:val="24"/>
          <w:szCs w:val="23"/>
        </w:rPr>
        <w:t>экзамену</w:t>
      </w:r>
      <w:r w:rsidRPr="00E7736D">
        <w:rPr>
          <w:rFonts w:ascii="Times New Roman" w:hAnsi="Times New Roman" w:cs="Times New Roman"/>
          <w:sz w:val="24"/>
          <w:szCs w:val="23"/>
        </w:rPr>
        <w:t xml:space="preserve">. Главной целью контрольной работы является итоговый контроль полученных профессиональных знаний в области </w:t>
      </w:r>
      <w:r w:rsidR="00F77A5B" w:rsidRPr="00E7736D">
        <w:rPr>
          <w:rFonts w:ascii="Times New Roman" w:hAnsi="Times New Roman" w:cs="Times New Roman"/>
          <w:sz w:val="24"/>
          <w:szCs w:val="23"/>
        </w:rPr>
        <w:t>экономики</w:t>
      </w:r>
      <w:r w:rsidR="00242020" w:rsidRPr="00E7736D">
        <w:rPr>
          <w:rFonts w:ascii="Times New Roman" w:hAnsi="Times New Roman" w:cs="Times New Roman"/>
          <w:sz w:val="24"/>
          <w:szCs w:val="23"/>
        </w:rPr>
        <w:t xml:space="preserve"> туристской индустрии</w:t>
      </w:r>
      <w:r w:rsidR="006508EB" w:rsidRPr="00E7736D">
        <w:rPr>
          <w:rFonts w:ascii="Times New Roman" w:hAnsi="Times New Roman" w:cs="Times New Roman"/>
          <w:sz w:val="24"/>
          <w:szCs w:val="23"/>
        </w:rPr>
        <w:t xml:space="preserve"> </w:t>
      </w:r>
      <w:r w:rsidRPr="00E7736D">
        <w:rPr>
          <w:rFonts w:ascii="Times New Roman" w:hAnsi="Times New Roman" w:cs="Times New Roman"/>
          <w:sz w:val="24"/>
          <w:szCs w:val="23"/>
        </w:rPr>
        <w:t xml:space="preserve">путем планомерного, систематизированного изучения рекомендуемой литературы и получение практических навыков в рамках изучаемых по курсу проблем. При проверке контрольной работы преподаватель будет оценивать то, как студент понимает содержание дисциплины, его способность применять теории и концепции дисциплины для анализа и </w:t>
      </w:r>
      <w:r w:rsidR="00F77A5B" w:rsidRPr="00E7736D">
        <w:rPr>
          <w:rFonts w:ascii="Times New Roman" w:hAnsi="Times New Roman" w:cs="Times New Roman"/>
          <w:sz w:val="24"/>
          <w:szCs w:val="24"/>
        </w:rPr>
        <w:t xml:space="preserve">выявления основных направлений преобразования организаций </w:t>
      </w:r>
      <w:r w:rsidR="000E1F0B">
        <w:rPr>
          <w:rFonts w:ascii="Times New Roman" w:hAnsi="Times New Roman" w:cs="Times New Roman"/>
          <w:sz w:val="24"/>
          <w:szCs w:val="24"/>
        </w:rPr>
        <w:t xml:space="preserve">индустрии гостеприимства </w:t>
      </w:r>
      <w:r w:rsidR="00F77A5B" w:rsidRPr="00E7736D">
        <w:rPr>
          <w:rFonts w:ascii="Times New Roman" w:hAnsi="Times New Roman" w:cs="Times New Roman"/>
          <w:sz w:val="24"/>
          <w:szCs w:val="24"/>
        </w:rPr>
        <w:t>в современных экономических условиях</w:t>
      </w:r>
      <w:r w:rsidRPr="00E7736D">
        <w:rPr>
          <w:rFonts w:ascii="Times New Roman" w:hAnsi="Times New Roman" w:cs="Times New Roman"/>
          <w:sz w:val="24"/>
          <w:szCs w:val="24"/>
        </w:rPr>
        <w:t>, а также умение систематизировать и ясно излагать свои мысли.</w:t>
      </w:r>
    </w:p>
    <w:p w:rsidR="00252BC4" w:rsidRPr="00E7736D" w:rsidRDefault="008C49CC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736D">
        <w:rPr>
          <w:rFonts w:ascii="Times New Roman" w:hAnsi="Times New Roman" w:cs="Times New Roman"/>
          <w:sz w:val="24"/>
          <w:szCs w:val="24"/>
        </w:rPr>
        <w:t xml:space="preserve">Варианты контрольных работ установлены с учетом </w:t>
      </w:r>
      <w:r w:rsidR="0081609C" w:rsidRPr="00E7736D">
        <w:rPr>
          <w:rFonts w:ascii="Times New Roman" w:hAnsi="Times New Roman" w:cs="Times New Roman"/>
          <w:sz w:val="24"/>
          <w:szCs w:val="24"/>
        </w:rPr>
        <w:t xml:space="preserve">последней </w:t>
      </w:r>
      <w:r w:rsidR="0089141C" w:rsidRPr="00E7736D">
        <w:rPr>
          <w:rFonts w:ascii="Times New Roman" w:hAnsi="Times New Roman" w:cs="Times New Roman"/>
          <w:sz w:val="24"/>
          <w:szCs w:val="24"/>
        </w:rPr>
        <w:t xml:space="preserve">и предпоследней </w:t>
      </w:r>
      <w:r w:rsidR="0081609C" w:rsidRPr="00E7736D">
        <w:rPr>
          <w:rFonts w:ascii="Times New Roman" w:hAnsi="Times New Roman" w:cs="Times New Roman"/>
          <w:sz w:val="24"/>
          <w:szCs w:val="24"/>
        </w:rPr>
        <w:t>цифр номера зачетной книжки.</w:t>
      </w:r>
      <w:r w:rsidR="00A348C2" w:rsidRPr="00E7736D">
        <w:rPr>
          <w:rFonts w:ascii="Times New Roman" w:hAnsi="Times New Roman" w:cs="Times New Roman"/>
          <w:sz w:val="24"/>
          <w:szCs w:val="24"/>
        </w:rPr>
        <w:t xml:space="preserve"> </w:t>
      </w:r>
      <w:r w:rsidR="00531002" w:rsidRPr="00E7736D">
        <w:rPr>
          <w:rFonts w:ascii="Times New Roman" w:hAnsi="Times New Roman" w:cs="Times New Roman"/>
          <w:i/>
          <w:sz w:val="24"/>
          <w:szCs w:val="24"/>
        </w:rPr>
        <w:t xml:space="preserve">Пример: если Вы имеете </w:t>
      </w:r>
      <w:r w:rsidR="00451BC1" w:rsidRPr="00E7736D">
        <w:rPr>
          <w:rFonts w:ascii="Times New Roman" w:hAnsi="Times New Roman" w:cs="Times New Roman"/>
          <w:i/>
          <w:sz w:val="24"/>
          <w:szCs w:val="24"/>
        </w:rPr>
        <w:t>последние две ц</w:t>
      </w:r>
      <w:r w:rsidR="00531002" w:rsidRPr="00E7736D">
        <w:rPr>
          <w:rFonts w:ascii="Times New Roman" w:hAnsi="Times New Roman" w:cs="Times New Roman"/>
          <w:i/>
          <w:sz w:val="24"/>
          <w:szCs w:val="24"/>
        </w:rPr>
        <w:t xml:space="preserve">ифры:  </w:t>
      </w:r>
      <w:r w:rsidR="00451BC1" w:rsidRPr="00E7736D">
        <w:rPr>
          <w:rFonts w:ascii="Times New Roman" w:hAnsi="Times New Roman" w:cs="Times New Roman"/>
          <w:i/>
          <w:sz w:val="24"/>
          <w:szCs w:val="24"/>
        </w:rPr>
        <w:t>12</w:t>
      </w:r>
      <w:r w:rsidR="00531002" w:rsidRPr="00E7736D">
        <w:rPr>
          <w:rFonts w:ascii="Times New Roman" w:hAnsi="Times New Roman" w:cs="Times New Roman"/>
          <w:i/>
          <w:sz w:val="24"/>
          <w:szCs w:val="24"/>
        </w:rPr>
        <w:t xml:space="preserve">, значит </w:t>
      </w:r>
      <w:r w:rsidR="00451BC1" w:rsidRPr="00E7736D">
        <w:rPr>
          <w:rFonts w:ascii="Times New Roman" w:hAnsi="Times New Roman" w:cs="Times New Roman"/>
          <w:i/>
          <w:sz w:val="24"/>
          <w:szCs w:val="24"/>
        </w:rPr>
        <w:t>согласно пересечению Ваши</w:t>
      </w:r>
      <w:r w:rsidR="00531002" w:rsidRPr="00E7736D">
        <w:rPr>
          <w:rFonts w:ascii="Times New Roman" w:hAnsi="Times New Roman" w:cs="Times New Roman"/>
          <w:i/>
          <w:sz w:val="24"/>
          <w:szCs w:val="24"/>
        </w:rPr>
        <w:t xml:space="preserve"> вопросы № </w:t>
      </w:r>
      <w:r w:rsidR="007D3882" w:rsidRPr="00E7736D">
        <w:rPr>
          <w:rFonts w:ascii="Times New Roman" w:hAnsi="Times New Roman" w:cs="Times New Roman"/>
          <w:i/>
          <w:sz w:val="24"/>
          <w:szCs w:val="24"/>
        </w:rPr>
        <w:t>12,33,50.</w:t>
      </w:r>
      <w:r w:rsidR="00531002" w:rsidRPr="00E7736D">
        <w:rPr>
          <w:rFonts w:ascii="Times New Roman" w:hAnsi="Times New Roman" w:cs="Times New Roman"/>
          <w:sz w:val="24"/>
          <w:szCs w:val="24"/>
        </w:rPr>
        <w:t xml:space="preserve"> </w:t>
      </w:r>
      <w:r w:rsidR="00991507" w:rsidRPr="00E7736D">
        <w:rPr>
          <w:rFonts w:ascii="Times New Roman" w:hAnsi="Times New Roman" w:cs="Times New Roman"/>
          <w:sz w:val="24"/>
          <w:szCs w:val="24"/>
        </w:rPr>
        <w:t xml:space="preserve">Контрольная работа выполняется студентами в форме реферата. Структура контрольной работы включает </w:t>
      </w:r>
      <w:r w:rsidR="00451BC1" w:rsidRPr="00E7736D">
        <w:rPr>
          <w:rFonts w:ascii="Times New Roman" w:hAnsi="Times New Roman" w:cs="Times New Roman"/>
          <w:sz w:val="24"/>
          <w:szCs w:val="24"/>
        </w:rPr>
        <w:t>три</w:t>
      </w:r>
      <w:r w:rsidR="00991507" w:rsidRPr="00E7736D">
        <w:rPr>
          <w:rFonts w:ascii="Times New Roman" w:hAnsi="Times New Roman" w:cs="Times New Roman"/>
          <w:sz w:val="24"/>
          <w:szCs w:val="24"/>
        </w:rPr>
        <w:t xml:space="preserve"> вопрос</w:t>
      </w:r>
      <w:r w:rsidR="00451BC1" w:rsidRPr="00E7736D">
        <w:rPr>
          <w:rFonts w:ascii="Times New Roman" w:hAnsi="Times New Roman" w:cs="Times New Roman"/>
          <w:sz w:val="24"/>
          <w:szCs w:val="24"/>
        </w:rPr>
        <w:t>а</w:t>
      </w:r>
      <w:r w:rsidR="00991507" w:rsidRPr="00E7736D">
        <w:rPr>
          <w:rFonts w:ascii="Times New Roman" w:hAnsi="Times New Roman" w:cs="Times New Roman"/>
          <w:sz w:val="24"/>
          <w:szCs w:val="24"/>
        </w:rPr>
        <w:t xml:space="preserve"> (в соответствии с </w:t>
      </w:r>
      <w:r w:rsidR="00A348C2" w:rsidRPr="00E7736D">
        <w:rPr>
          <w:rFonts w:ascii="Times New Roman" w:hAnsi="Times New Roman" w:cs="Times New Roman"/>
          <w:sz w:val="24"/>
          <w:szCs w:val="24"/>
        </w:rPr>
        <w:t xml:space="preserve">вариантом) и список использованных источников. </w:t>
      </w:r>
      <w:r w:rsidR="00A348C2" w:rsidRPr="000E1F0B">
        <w:rPr>
          <w:rFonts w:ascii="Times New Roman" w:hAnsi="Times New Roman" w:cs="Times New Roman"/>
          <w:b/>
          <w:sz w:val="24"/>
          <w:szCs w:val="24"/>
          <w:u w:val="single"/>
        </w:rPr>
        <w:t>Работы, не отвечающие обязательным для студента вариантам</w:t>
      </w:r>
      <w:r w:rsidR="00E54A28" w:rsidRPr="000E1F0B">
        <w:rPr>
          <w:rFonts w:ascii="Times New Roman" w:hAnsi="Times New Roman" w:cs="Times New Roman"/>
          <w:b/>
          <w:sz w:val="24"/>
          <w:szCs w:val="24"/>
          <w:u w:val="single"/>
        </w:rPr>
        <w:t>, не будут засчитываться.</w:t>
      </w:r>
    </w:p>
    <w:p w:rsidR="0095626F" w:rsidRPr="00E7736D" w:rsidRDefault="00252BC4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736D">
        <w:rPr>
          <w:rFonts w:ascii="Times New Roman" w:hAnsi="Times New Roman" w:cs="Times New Roman"/>
          <w:sz w:val="24"/>
          <w:szCs w:val="24"/>
        </w:rPr>
        <w:t>При подготовке контрольной работы студент подбирает и изучает необходимую литературу как отечественных, так и зарубежных авторов. В работе могут быть использованы материалы реальных организаций (например, по месту работы студента), в этом случае ценность работы повышается.</w:t>
      </w:r>
    </w:p>
    <w:p w:rsidR="00003693" w:rsidRPr="000E1F0B" w:rsidRDefault="009508BC" w:rsidP="00252BC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8BC">
        <w:rPr>
          <w:rFonts w:ascii="Times New Roman" w:hAnsi="Times New Roman" w:cs="Times New Roman"/>
          <w:b/>
          <w:sz w:val="24"/>
          <w:szCs w:val="24"/>
          <w:u w:val="single"/>
        </w:rPr>
        <w:t>ТЕКСТ КОНТРОЛЬНОЙ РАБОТЫ ДОЛЖЕН БЫТЬ ОТПЕЧАТАН НА КОМПЬЮТЕРЕ ЧЕРЕЗ ПОЛТОРА МЕЖСТРОЧНЫХ ИНТЕРВАЛА С ИСПОЛЬЗОВАНИЕМ ШРИФТА TIMS NEW ROMAN CYR № 14, ВЫРАВНИВАНИЕ ПО ШИРИНЕ. Приблизительный объем контрольной работы должен составлять 10-15 страниц. Расстояние от границ листа до текста слева – 30 мм, справа – 10 мм, от верхней и нижней строки текста до границы листа – 20 мм, абзацный отступ – 1,25.</w:t>
      </w:r>
    </w:p>
    <w:p w:rsidR="00C15186" w:rsidRPr="00E7736D" w:rsidRDefault="00C15186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736D">
        <w:rPr>
          <w:rFonts w:ascii="Times New Roman" w:hAnsi="Times New Roman" w:cs="Times New Roman"/>
          <w:sz w:val="24"/>
          <w:szCs w:val="24"/>
        </w:rPr>
        <w:t>В случае возникновения затруднений студент консультируется у ведущего преподавателя.</w:t>
      </w:r>
    </w:p>
    <w:p w:rsidR="00920418" w:rsidRPr="00E7736D" w:rsidRDefault="00531002" w:rsidP="0001667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736D">
        <w:rPr>
          <w:rFonts w:ascii="Times New Roman" w:hAnsi="Times New Roman" w:cs="Times New Roman"/>
          <w:b/>
          <w:bCs/>
          <w:sz w:val="24"/>
          <w:szCs w:val="24"/>
        </w:rPr>
        <w:t>Вариант контрольной работы</w:t>
      </w:r>
    </w:p>
    <w:tbl>
      <w:tblPr>
        <w:tblW w:w="49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1"/>
        <w:gridCol w:w="889"/>
        <w:gridCol w:w="891"/>
        <w:gridCol w:w="891"/>
        <w:gridCol w:w="888"/>
        <w:gridCol w:w="888"/>
        <w:gridCol w:w="888"/>
        <w:gridCol w:w="886"/>
        <w:gridCol w:w="880"/>
        <w:gridCol w:w="888"/>
        <w:gridCol w:w="852"/>
      </w:tblGrid>
      <w:tr w:rsidR="009E57BE" w:rsidRPr="00E7736D" w:rsidTr="009E57BE">
        <w:trPr>
          <w:trHeight w:val="85"/>
          <w:jc w:val="center"/>
        </w:trPr>
        <w:tc>
          <w:tcPr>
            <w:tcW w:w="571" w:type="pct"/>
            <w:vMerge w:val="restar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Предпослед.</w:t>
            </w: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br/>
              <w:t>цифра</w:t>
            </w: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br/>
              <w:t>зачетной книжки</w:t>
            </w:r>
          </w:p>
        </w:tc>
        <w:tc>
          <w:tcPr>
            <w:tcW w:w="445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0</w:t>
            </w:r>
          </w:p>
        </w:tc>
        <w:tc>
          <w:tcPr>
            <w:tcW w:w="446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</w:t>
            </w:r>
          </w:p>
        </w:tc>
        <w:tc>
          <w:tcPr>
            <w:tcW w:w="446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</w:t>
            </w:r>
          </w:p>
        </w:tc>
        <w:tc>
          <w:tcPr>
            <w:tcW w:w="445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</w:p>
        </w:tc>
        <w:tc>
          <w:tcPr>
            <w:tcW w:w="445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</w:t>
            </w:r>
          </w:p>
        </w:tc>
        <w:tc>
          <w:tcPr>
            <w:tcW w:w="445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</w:t>
            </w:r>
          </w:p>
        </w:tc>
        <w:tc>
          <w:tcPr>
            <w:tcW w:w="444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6</w:t>
            </w:r>
          </w:p>
        </w:tc>
        <w:tc>
          <w:tcPr>
            <w:tcW w:w="441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7</w:t>
            </w:r>
          </w:p>
        </w:tc>
        <w:tc>
          <w:tcPr>
            <w:tcW w:w="445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</w:t>
            </w:r>
          </w:p>
        </w:tc>
        <w:tc>
          <w:tcPr>
            <w:tcW w:w="427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9</w:t>
            </w:r>
          </w:p>
        </w:tc>
      </w:tr>
      <w:tr w:rsidR="00451BC1" w:rsidRPr="00E7736D" w:rsidTr="009E57BE">
        <w:trPr>
          <w:trHeight w:val="392"/>
          <w:jc w:val="center"/>
        </w:trPr>
        <w:tc>
          <w:tcPr>
            <w:tcW w:w="571" w:type="pct"/>
            <w:vMerge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4429" w:type="pct"/>
            <w:gridSpan w:val="10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Последняя цифра зачетной книжки</w:t>
            </w:r>
          </w:p>
        </w:tc>
      </w:tr>
      <w:tr w:rsidR="00451BC1" w:rsidRPr="00E7736D" w:rsidTr="009E57BE">
        <w:trPr>
          <w:trHeight w:val="224"/>
          <w:jc w:val="center"/>
        </w:trPr>
        <w:tc>
          <w:tcPr>
            <w:tcW w:w="571" w:type="pct"/>
            <w:vMerge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4429" w:type="pct"/>
            <w:gridSpan w:val="10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Номера вопросов</w:t>
            </w:r>
          </w:p>
        </w:tc>
      </w:tr>
      <w:tr w:rsidR="009E57BE" w:rsidRPr="00E7736D" w:rsidTr="009E57BE">
        <w:trPr>
          <w:jc w:val="center"/>
        </w:trPr>
        <w:tc>
          <w:tcPr>
            <w:tcW w:w="571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0</w:t>
            </w:r>
          </w:p>
        </w:tc>
        <w:tc>
          <w:tcPr>
            <w:tcW w:w="445" w:type="pct"/>
          </w:tcPr>
          <w:p w:rsidR="00451BC1" w:rsidRPr="00E7736D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1,18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,36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2,40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 11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3,24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,13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4,25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,32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5,26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,40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6,27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,41</w:t>
            </w:r>
          </w:p>
        </w:tc>
        <w:tc>
          <w:tcPr>
            <w:tcW w:w="444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7,28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,42</w:t>
            </w:r>
          </w:p>
        </w:tc>
        <w:tc>
          <w:tcPr>
            <w:tcW w:w="441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8,29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,43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9,30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,21</w:t>
            </w:r>
          </w:p>
        </w:tc>
        <w:tc>
          <w:tcPr>
            <w:tcW w:w="427" w:type="pct"/>
          </w:tcPr>
          <w:p w:rsidR="00451BC1" w:rsidRPr="00E7736D" w:rsidRDefault="00A4085A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56</w:t>
            </w:r>
            <w:r w:rsidR="00451BC1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,25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,39</w:t>
            </w:r>
          </w:p>
        </w:tc>
      </w:tr>
      <w:tr w:rsidR="009E57BE" w:rsidRPr="00E7736D" w:rsidTr="009E57BE">
        <w:trPr>
          <w:jc w:val="center"/>
        </w:trPr>
        <w:tc>
          <w:tcPr>
            <w:tcW w:w="571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</w:t>
            </w:r>
          </w:p>
        </w:tc>
        <w:tc>
          <w:tcPr>
            <w:tcW w:w="445" w:type="pct"/>
          </w:tcPr>
          <w:p w:rsidR="00451BC1" w:rsidRPr="00E7736D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10,31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,22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11,32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,20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12,33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,50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13,34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,26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14,35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,7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15,36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,44</w:t>
            </w:r>
          </w:p>
        </w:tc>
        <w:tc>
          <w:tcPr>
            <w:tcW w:w="444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16,37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,23</w:t>
            </w:r>
          </w:p>
        </w:tc>
        <w:tc>
          <w:tcPr>
            <w:tcW w:w="441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17,38</w:t>
            </w:r>
            <w:r w:rsidR="009E57BE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,50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18,39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,44</w:t>
            </w:r>
          </w:p>
        </w:tc>
        <w:tc>
          <w:tcPr>
            <w:tcW w:w="427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3,23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,18</w:t>
            </w:r>
          </w:p>
        </w:tc>
      </w:tr>
      <w:tr w:rsidR="009E57BE" w:rsidRPr="00E7736D" w:rsidTr="009E57BE">
        <w:trPr>
          <w:jc w:val="center"/>
        </w:trPr>
        <w:tc>
          <w:tcPr>
            <w:tcW w:w="571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</w:t>
            </w:r>
          </w:p>
        </w:tc>
        <w:tc>
          <w:tcPr>
            <w:tcW w:w="445" w:type="pct"/>
          </w:tcPr>
          <w:p w:rsidR="00451BC1" w:rsidRPr="00E7736D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19,40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,6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20,31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,6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21,33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,10</w:t>
            </w:r>
          </w:p>
        </w:tc>
        <w:tc>
          <w:tcPr>
            <w:tcW w:w="445" w:type="pct"/>
          </w:tcPr>
          <w:p w:rsidR="00451BC1" w:rsidRPr="00E7736D" w:rsidRDefault="00451BC1" w:rsidP="0094428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22,35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</w:t>
            </w:r>
            <w:r w:rsidR="0094428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</w:t>
            </w:r>
            <w:r w:rsidR="00D20E3C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23,37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,9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24,39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</w:t>
            </w:r>
          </w:p>
        </w:tc>
        <w:tc>
          <w:tcPr>
            <w:tcW w:w="444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25,40</w:t>
            </w:r>
            <w:r w:rsidR="009E57BE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,14</w:t>
            </w:r>
          </w:p>
        </w:tc>
        <w:tc>
          <w:tcPr>
            <w:tcW w:w="441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26,1</w:t>
            </w:r>
            <w:r w:rsidR="009E57BE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,33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27,3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,16</w:t>
            </w:r>
          </w:p>
        </w:tc>
        <w:tc>
          <w:tcPr>
            <w:tcW w:w="427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5,21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,36</w:t>
            </w:r>
          </w:p>
        </w:tc>
      </w:tr>
      <w:tr w:rsidR="009E57BE" w:rsidRPr="00E7736D" w:rsidTr="009E57BE">
        <w:trPr>
          <w:jc w:val="center"/>
        </w:trPr>
        <w:tc>
          <w:tcPr>
            <w:tcW w:w="571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</w:p>
        </w:tc>
        <w:tc>
          <w:tcPr>
            <w:tcW w:w="445" w:type="pct"/>
          </w:tcPr>
          <w:p w:rsidR="00451BC1" w:rsidRPr="00E7736D" w:rsidRDefault="00451BC1" w:rsidP="00DC137A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28,5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</w:t>
            </w:r>
            <w:r w:rsidR="00DC137A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51</w:t>
            </w:r>
          </w:p>
        </w:tc>
        <w:tc>
          <w:tcPr>
            <w:tcW w:w="446" w:type="pct"/>
          </w:tcPr>
          <w:p w:rsidR="00451BC1" w:rsidRPr="00E7736D" w:rsidRDefault="00451BC1" w:rsidP="00DC137A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29,7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</w:t>
            </w:r>
            <w:r w:rsidR="00DC137A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52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30,9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,27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31,11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,46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32,13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,43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33,15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,48</w:t>
            </w:r>
          </w:p>
        </w:tc>
        <w:tc>
          <w:tcPr>
            <w:tcW w:w="444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34,17</w:t>
            </w:r>
            <w:r w:rsidR="009E57BE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,6</w:t>
            </w:r>
          </w:p>
        </w:tc>
        <w:tc>
          <w:tcPr>
            <w:tcW w:w="441" w:type="pct"/>
          </w:tcPr>
          <w:p w:rsidR="00451BC1" w:rsidRPr="00E7736D" w:rsidRDefault="00451BC1" w:rsidP="00DC137A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35,</w:t>
            </w:r>
            <w:r w:rsidR="00DC137A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54</w:t>
            </w:r>
            <w:r w:rsidR="009E57BE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,23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36,21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,45</w:t>
            </w:r>
          </w:p>
        </w:tc>
        <w:tc>
          <w:tcPr>
            <w:tcW w:w="427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7,40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,25</w:t>
            </w:r>
          </w:p>
        </w:tc>
      </w:tr>
      <w:tr w:rsidR="009E57BE" w:rsidRPr="00E7736D" w:rsidTr="009E57BE">
        <w:trPr>
          <w:jc w:val="center"/>
        </w:trPr>
        <w:tc>
          <w:tcPr>
            <w:tcW w:w="571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</w:t>
            </w:r>
          </w:p>
        </w:tc>
        <w:tc>
          <w:tcPr>
            <w:tcW w:w="445" w:type="pct"/>
          </w:tcPr>
          <w:p w:rsidR="00451BC1" w:rsidRPr="00E7736D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37,23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38,25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,8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39,2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,49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40,4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,28</w:t>
            </w:r>
          </w:p>
        </w:tc>
        <w:tc>
          <w:tcPr>
            <w:tcW w:w="445" w:type="pct"/>
          </w:tcPr>
          <w:p w:rsidR="00451BC1" w:rsidRPr="00E7736D" w:rsidRDefault="00451BC1" w:rsidP="007E75F1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6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,17</w:t>
            </w:r>
            <w:r w:rsidR="00D20E3C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, </w:t>
            </w:r>
            <w:r w:rsidR="007E75F1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</w:t>
            </w:r>
            <w:r w:rsidR="00D20E3C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</w:p>
        </w:tc>
        <w:tc>
          <w:tcPr>
            <w:tcW w:w="445" w:type="pct"/>
          </w:tcPr>
          <w:p w:rsidR="00451BC1" w:rsidRPr="00E7736D" w:rsidRDefault="00451BC1" w:rsidP="0094428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,50</w:t>
            </w:r>
            <w:r w:rsidR="00D20E3C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, </w:t>
            </w:r>
            <w:r w:rsidR="0094428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60</w:t>
            </w:r>
          </w:p>
        </w:tc>
        <w:tc>
          <w:tcPr>
            <w:tcW w:w="444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5,10</w:t>
            </w:r>
            <w:r w:rsidR="009E57BE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,47</w:t>
            </w:r>
          </w:p>
        </w:tc>
        <w:tc>
          <w:tcPr>
            <w:tcW w:w="441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7,12</w:t>
            </w:r>
            <w:r w:rsidR="009E57BE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,43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9,14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,46</w:t>
            </w:r>
          </w:p>
        </w:tc>
        <w:tc>
          <w:tcPr>
            <w:tcW w:w="427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8,39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,24</w:t>
            </w:r>
          </w:p>
        </w:tc>
      </w:tr>
      <w:tr w:rsidR="009E57BE" w:rsidRPr="00E7736D" w:rsidTr="009E57BE">
        <w:trPr>
          <w:jc w:val="center"/>
        </w:trPr>
        <w:tc>
          <w:tcPr>
            <w:tcW w:w="571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</w:t>
            </w:r>
          </w:p>
        </w:tc>
        <w:tc>
          <w:tcPr>
            <w:tcW w:w="445" w:type="pct"/>
          </w:tcPr>
          <w:p w:rsidR="00451BC1" w:rsidRPr="00E7736D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16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,27</w:t>
            </w:r>
            <w:r w:rsidR="00494DF9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 60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13,18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,33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5,20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,44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17,22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,39</w:t>
            </w:r>
          </w:p>
        </w:tc>
        <w:tc>
          <w:tcPr>
            <w:tcW w:w="445" w:type="pct"/>
          </w:tcPr>
          <w:p w:rsidR="00451BC1" w:rsidRPr="00E7736D" w:rsidRDefault="00DC137A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53</w:t>
            </w:r>
            <w:r w:rsidR="00451BC1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,24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,41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21,26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,9</w:t>
            </w:r>
          </w:p>
        </w:tc>
        <w:tc>
          <w:tcPr>
            <w:tcW w:w="444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23,28</w:t>
            </w:r>
            <w:r w:rsidR="009E57BE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</w:t>
            </w:r>
          </w:p>
        </w:tc>
        <w:tc>
          <w:tcPr>
            <w:tcW w:w="441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25,40</w:t>
            </w:r>
            <w:r w:rsidR="009E57BE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,12</w:t>
            </w:r>
          </w:p>
        </w:tc>
        <w:tc>
          <w:tcPr>
            <w:tcW w:w="445" w:type="pct"/>
          </w:tcPr>
          <w:p w:rsidR="00451BC1" w:rsidRPr="00E7736D" w:rsidRDefault="00D20E3C" w:rsidP="007E75F1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27,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47</w:t>
            </w: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, </w:t>
            </w:r>
            <w:r w:rsidR="007E75F1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56</w:t>
            </w:r>
          </w:p>
        </w:tc>
        <w:tc>
          <w:tcPr>
            <w:tcW w:w="427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10,38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23</w:t>
            </w:r>
          </w:p>
        </w:tc>
      </w:tr>
      <w:tr w:rsidR="009E57BE" w:rsidRPr="00E7736D" w:rsidTr="009E57BE">
        <w:trPr>
          <w:jc w:val="center"/>
        </w:trPr>
        <w:tc>
          <w:tcPr>
            <w:tcW w:w="571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6</w:t>
            </w:r>
          </w:p>
        </w:tc>
        <w:tc>
          <w:tcPr>
            <w:tcW w:w="445" w:type="pct"/>
          </w:tcPr>
          <w:p w:rsidR="00451BC1" w:rsidRPr="00E7736D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29,3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,40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31,5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,22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33,7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,12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35,9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,29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37,11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,18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39,13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,21</w:t>
            </w:r>
          </w:p>
        </w:tc>
        <w:tc>
          <w:tcPr>
            <w:tcW w:w="444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40,14</w:t>
            </w:r>
            <w:r w:rsidR="009E57BE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,20</w:t>
            </w:r>
          </w:p>
        </w:tc>
        <w:tc>
          <w:tcPr>
            <w:tcW w:w="441" w:type="pct"/>
          </w:tcPr>
          <w:p w:rsidR="00451BC1" w:rsidRPr="00E7736D" w:rsidRDefault="00A4085A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55</w:t>
            </w:r>
            <w:r w:rsidR="00451BC1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,12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,49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2,14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,31</w:t>
            </w:r>
          </w:p>
        </w:tc>
        <w:tc>
          <w:tcPr>
            <w:tcW w:w="427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3,36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,14</w:t>
            </w:r>
          </w:p>
        </w:tc>
      </w:tr>
      <w:tr w:rsidR="009E57BE" w:rsidRPr="00E7736D" w:rsidTr="009E57BE">
        <w:trPr>
          <w:jc w:val="center"/>
        </w:trPr>
        <w:tc>
          <w:tcPr>
            <w:tcW w:w="571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7</w:t>
            </w:r>
          </w:p>
        </w:tc>
        <w:tc>
          <w:tcPr>
            <w:tcW w:w="445" w:type="pct"/>
          </w:tcPr>
          <w:p w:rsidR="00451BC1" w:rsidRPr="00E7736D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4,16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,33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6,18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,30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8,20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,35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10,22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12,24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,39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14,26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,46</w:t>
            </w:r>
          </w:p>
        </w:tc>
        <w:tc>
          <w:tcPr>
            <w:tcW w:w="444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16,28</w:t>
            </w:r>
            <w:r w:rsidR="009E57BE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,49</w:t>
            </w:r>
          </w:p>
        </w:tc>
        <w:tc>
          <w:tcPr>
            <w:tcW w:w="441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18,30</w:t>
            </w:r>
            <w:r w:rsidR="009E57BE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20,32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,7</w:t>
            </w:r>
          </w:p>
        </w:tc>
        <w:tc>
          <w:tcPr>
            <w:tcW w:w="427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4,34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,15</w:t>
            </w:r>
          </w:p>
        </w:tc>
      </w:tr>
      <w:tr w:rsidR="009E57BE" w:rsidRPr="00E7736D" w:rsidTr="009E57BE">
        <w:trPr>
          <w:jc w:val="center"/>
        </w:trPr>
        <w:tc>
          <w:tcPr>
            <w:tcW w:w="571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</w:t>
            </w:r>
          </w:p>
        </w:tc>
        <w:tc>
          <w:tcPr>
            <w:tcW w:w="445" w:type="pct"/>
          </w:tcPr>
          <w:p w:rsidR="00451BC1" w:rsidRPr="00E7736D" w:rsidRDefault="00816F4B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  <w:r w:rsidR="00451BC1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,34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,10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24,36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</w:t>
            </w:r>
            <w:r w:rsidR="00A4085A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59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26,38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28,40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</w:t>
            </w:r>
            <w:r w:rsidR="00A4085A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58</w:t>
            </w:r>
          </w:p>
        </w:tc>
        <w:tc>
          <w:tcPr>
            <w:tcW w:w="445" w:type="pct"/>
          </w:tcPr>
          <w:p w:rsidR="00451BC1" w:rsidRPr="00E7736D" w:rsidRDefault="00451BC1" w:rsidP="0094428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36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,50</w:t>
            </w:r>
            <w:r w:rsidR="00D3320D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, </w:t>
            </w:r>
            <w:r w:rsidR="0094428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57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3,34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,21</w:t>
            </w:r>
          </w:p>
        </w:tc>
        <w:tc>
          <w:tcPr>
            <w:tcW w:w="444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5,32</w:t>
            </w:r>
            <w:r w:rsidR="009E57BE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,43</w:t>
            </w:r>
          </w:p>
        </w:tc>
        <w:tc>
          <w:tcPr>
            <w:tcW w:w="441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7,30</w:t>
            </w:r>
            <w:r w:rsidR="009E57BE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,15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9,28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,48</w:t>
            </w:r>
          </w:p>
        </w:tc>
        <w:tc>
          <w:tcPr>
            <w:tcW w:w="427" w:type="pct"/>
          </w:tcPr>
          <w:p w:rsidR="00451BC1" w:rsidRPr="00E7736D" w:rsidRDefault="00451BC1" w:rsidP="00A4085A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6,32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</w:t>
            </w:r>
            <w:r w:rsidR="00A4085A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57</w:t>
            </w:r>
          </w:p>
        </w:tc>
      </w:tr>
      <w:tr w:rsidR="009E57BE" w:rsidRPr="00E7736D" w:rsidTr="009E57BE">
        <w:trPr>
          <w:jc w:val="center"/>
        </w:trPr>
        <w:tc>
          <w:tcPr>
            <w:tcW w:w="571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9</w:t>
            </w:r>
          </w:p>
        </w:tc>
        <w:tc>
          <w:tcPr>
            <w:tcW w:w="445" w:type="pct"/>
          </w:tcPr>
          <w:p w:rsidR="00451BC1" w:rsidRPr="00E7736D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8,26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,35</w:t>
            </w:r>
          </w:p>
        </w:tc>
        <w:tc>
          <w:tcPr>
            <w:tcW w:w="446" w:type="pct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10,24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,31</w:t>
            </w:r>
          </w:p>
        </w:tc>
        <w:tc>
          <w:tcPr>
            <w:tcW w:w="446" w:type="pct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12,20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,42</w:t>
            </w:r>
          </w:p>
        </w:tc>
        <w:tc>
          <w:tcPr>
            <w:tcW w:w="445" w:type="pct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14,40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,26</w:t>
            </w:r>
          </w:p>
        </w:tc>
        <w:tc>
          <w:tcPr>
            <w:tcW w:w="445" w:type="pct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16,38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,5</w:t>
            </w:r>
          </w:p>
        </w:tc>
        <w:tc>
          <w:tcPr>
            <w:tcW w:w="445" w:type="pct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18,36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,29</w:t>
            </w:r>
          </w:p>
        </w:tc>
        <w:tc>
          <w:tcPr>
            <w:tcW w:w="444" w:type="pct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20,34</w:t>
            </w:r>
            <w:r w:rsidR="009E57BE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,40</w:t>
            </w:r>
          </w:p>
        </w:tc>
        <w:tc>
          <w:tcPr>
            <w:tcW w:w="441" w:type="pct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22,32</w:t>
            </w:r>
            <w:r w:rsidR="009E57BE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,40</w:t>
            </w:r>
          </w:p>
        </w:tc>
        <w:tc>
          <w:tcPr>
            <w:tcW w:w="445" w:type="pct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24,30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</w:t>
            </w:r>
          </w:p>
        </w:tc>
        <w:tc>
          <w:tcPr>
            <w:tcW w:w="427" w:type="pct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8,30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</w:t>
            </w:r>
          </w:p>
        </w:tc>
      </w:tr>
    </w:tbl>
    <w:p w:rsidR="006C4A73" w:rsidRDefault="006C4A73" w:rsidP="00F479B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79BD" w:rsidRPr="00F479BD" w:rsidRDefault="00F479BD" w:rsidP="00F479B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79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Теоретические вопросы</w:t>
      </w:r>
    </w:p>
    <w:p w:rsidR="00F479BD" w:rsidRDefault="00F479BD" w:rsidP="00F479BD">
      <w:pPr>
        <w:widowControl w:val="0"/>
        <w:shd w:val="clear" w:color="auto" w:fill="FFFFFF"/>
        <w:snapToGri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Роль и значение сферы сервиса для экономики страны.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Предприятие, его определение и основные цели деятельности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Классификация и структура предприятий сервиса, туризма и индустрии гостеприимства.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Полная классификация средств размещения в туристской индустрии и ее анализ. 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Службы гостиниц и их характеристика, перечень предоставляемых ими услуг.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Современное состояние сферы сервиса, туризма и индустрии гостеприимства в России.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Современное состояние сферы сервиса, туризма и индустрии гостеприимства за рубежом. 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8. Основные службы гостиниц и услуги, оказываемые в них (значение, виды и их характеристика, анализ их работы).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9. Служба приема и размещения (назначение, функции, состав, особенности работы службы, основные проблемы).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10. Административная служба гостиницы (назначение, функции, состав, особенности работы службы, основные проблемы).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Правила общения с клиентами в сфере сервиса.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12. Формы и методы государственного регулирования экономики предприятий сервиса, туризма и индустрии гостеприимства.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13. Механизм функционирования предприятий сервиса, туризма и индустрии гостеприимства в рыночных условиях.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14. Социально-экономическая сущность и содержание маркетинга.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15. Стратегия и инструменты маркетинга.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16. Сущность и структура основных фондов предприятий сервиса, туризма и индустрии гостеприимства.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17. Учет и оценка основных производственных фондов на предприятии.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18. Износ и амортизация основных производственных фондов и роль амортизационных отчислений.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19. Показатели и пути улучшения использования основных производственных фондов на предприятии.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20. Понятие, состав и структура оборотных средств на предприятии.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21. Оценка использования оборотных фондов в производстве.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22. Показатели и пути улучшения использования оборотных средств.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23. Себестоимость продукции: понятие, структура, состав и классификация затрат.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24. Поэлементная классификация затрат на предприятии и ее назначение.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25. Классификация затрат по статьям калькуляции, ее назначение и модификации.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26. Зарубежный опыт определения издержек производства.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27. Формирование цены и ценовая политика предприятий сервиса, туризма и индустрии гостеприимства.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28.Значение, сущность и анализ рейтинга зарубежных гостиничных цепей.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29.Влияние гостиничных цепей на совершенствование деятельности гостиничных предприятий.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30. Признаки и анализ классификации средств размещения в гостиничной индустрии.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31. Индустрия гостеприимства в мире: понятие, роль, сущность, история развития, основные сектора и их характеристика.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32. Квалификационные требования к основным должностям работников предприятий сервиса, туризма и индустрии гостеприимства. Требования к обслуживанию персоналу (в том числе к внешнему виду и гигиене).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33.Характеристика должностных инструкций работников. (на выбор 2-3)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34.  Оценка правовой базы регулирования деятельности предприятий сервиса, туризма и индустрии гостеприимства в РФ.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35. Анализ и характеристика зарубежной и российской классификаций гостиниц (принципы и критерии по стандартам обслуживания).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36. Роль цены в экономике предприятий сервиса, туризма и индустрии гостеприимства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37. Ценовые стратегии: виды, выбор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38. Ценообразование.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39. Определение цены по системе «Директ-костинг»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40. Прибыль предприятий сервиса, туризма и индустрии гостеприимства и методы ее расчета.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41. Безубыточность работы предприятий сервиса, туризма и индустрии гостеприимства. Точка безубыточности: понятие, методика расчёта, применение.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42. Рычаги (левередж): операционный (производственный), финансовый и сопряженный.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43. Основные показатели анализа хозяйственной деятельности предприятия; рентабельность капитала и производства услуг.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44. Финансовая устойчивость предприятий сервиса, туризма и индустрии гостеприимства.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45. Оценка платежеспособности и ликвидности гостиничного предприятия, ликвидный денежный поток.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46. Банкротство и санация предприятий сервиса, туризма и индустрии гостеприимства. Понятие и признаки банкротства.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47. Диагностика банкротства.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48. Содержание и методы планирования хозяйственной деятельности предприятий сервиса, туризма и индустрии гостеприимства.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49. План маркетинга предприятий сервиса, туризма и индустрии гостеприимства.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50. Финансовое планирование на предприятиях сервиса, туризма и индустрии гостеприимства.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51. Бюджет и его значение в деятельности предприятия.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52. Бизнес-план и его структура.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53. Кадры предприятий сервиса, туризма и индустрии гостеприимства: структура, управление.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54. Производительность труда: определение, показатели. 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55. Планирование производительности труда. Методика расчёта. Предельная производительность труда.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56. Планирование численности работников предприятия. Расчёт бюджета рабочего времени.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57. Планирование фонда оплаты труда.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58. Планирование социального развития предприятий сервиса, туризма и индустрии гостеприимства.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59.</w:t>
      </w: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Понятие инвестиций, принципы инвестирования. Источники финансирования инвестиционных проектов. </w:t>
      </w:r>
    </w:p>
    <w:p w:rsidR="009E4897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60. Факторы, влияющие на инвестиционную деятельность предприятий сервиса, туризма и индустрии гостеприимства.</w:t>
      </w:r>
      <w:bookmarkStart w:id="0" w:name="_GoBack"/>
      <w:bookmarkEnd w:id="0"/>
    </w:p>
    <w:p w:rsidR="00F479BD" w:rsidRPr="00F479BD" w:rsidRDefault="00F479BD" w:rsidP="00F479B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28B" w:rsidRDefault="0094428B" w:rsidP="00F479B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9BD" w:rsidRPr="00F479BD" w:rsidRDefault="00F479BD" w:rsidP="00F479B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Рекомендуемая литература</w:t>
      </w:r>
    </w:p>
    <w:p w:rsidR="00F479BD" w:rsidRPr="00F479BD" w:rsidRDefault="00F479BD" w:rsidP="00F479B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Основная литература</w:t>
      </w:r>
    </w:p>
    <w:p w:rsidR="00F479BD" w:rsidRPr="00F479BD" w:rsidRDefault="00F479BD" w:rsidP="00F479B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79BD">
        <w:rPr>
          <w:rFonts w:ascii="Times New Roman" w:hAnsi="Times New Roman" w:cs="Times New Roman"/>
          <w:sz w:val="24"/>
          <w:szCs w:val="24"/>
        </w:rPr>
        <w:t>1.1 Волков О.И. Экономика предприятия: учеб.пособие: курс лекций. - М.: ИНФРА-М, 2010.</w:t>
      </w:r>
    </w:p>
    <w:p w:rsidR="00F479BD" w:rsidRPr="00F479BD" w:rsidRDefault="00F479BD" w:rsidP="00F479B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79BD">
        <w:rPr>
          <w:rFonts w:ascii="Times New Roman" w:hAnsi="Times New Roman" w:cs="Times New Roman"/>
          <w:sz w:val="24"/>
          <w:szCs w:val="24"/>
        </w:rPr>
        <w:t>1.2 Горфинкель В.Я Экономика предприятия. Учебник. - М.: ЮНИТИ, 2009.</w:t>
      </w:r>
    </w:p>
    <w:p w:rsidR="00F479BD" w:rsidRPr="00F479BD" w:rsidRDefault="00F479BD" w:rsidP="00F479B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79BD">
        <w:rPr>
          <w:rFonts w:ascii="Times New Roman" w:hAnsi="Times New Roman" w:cs="Times New Roman"/>
          <w:sz w:val="24"/>
          <w:szCs w:val="24"/>
        </w:rPr>
        <w:t>1.3 Зимин А.Ф. Экономика предприятия: учеб.пособие. - М.: ИНФРА-М, 2012.</w:t>
      </w:r>
    </w:p>
    <w:p w:rsidR="00F479BD" w:rsidRPr="00F479BD" w:rsidRDefault="00F479BD" w:rsidP="00F479B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79BD">
        <w:rPr>
          <w:rFonts w:ascii="Times New Roman" w:hAnsi="Times New Roman" w:cs="Times New Roman"/>
          <w:sz w:val="24"/>
          <w:szCs w:val="24"/>
        </w:rPr>
        <w:t>1.4 Мормуль Н.Ф. Экономика предприятия: учеб.пособие. - М.: МИЭТ, 2011.</w:t>
      </w:r>
    </w:p>
    <w:p w:rsidR="00F479BD" w:rsidRPr="00F479BD" w:rsidRDefault="00F479BD" w:rsidP="00F479B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79BD">
        <w:rPr>
          <w:rFonts w:ascii="Times New Roman" w:hAnsi="Times New Roman" w:cs="Times New Roman"/>
          <w:sz w:val="24"/>
          <w:szCs w:val="24"/>
        </w:rPr>
        <w:t>1.5 Паламарчук А.С. Экономика предприятия. Учебник. - М.: ИНФРА-М, 2013.</w:t>
      </w:r>
    </w:p>
    <w:p w:rsidR="00F479BD" w:rsidRPr="00F479BD" w:rsidRDefault="00F479BD" w:rsidP="00F479B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79BD">
        <w:rPr>
          <w:rFonts w:ascii="Times New Roman" w:hAnsi="Times New Roman" w:cs="Times New Roman"/>
          <w:sz w:val="24"/>
          <w:szCs w:val="24"/>
        </w:rPr>
        <w:t>1.6 Семенов В.М. Экономика предприятия. Учебник. - СПб.: Питер, 2010.</w:t>
      </w:r>
    </w:p>
    <w:p w:rsidR="00F479BD" w:rsidRPr="00F479BD" w:rsidRDefault="00F479BD" w:rsidP="00F479B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79BD">
        <w:rPr>
          <w:rFonts w:ascii="Times New Roman" w:hAnsi="Times New Roman" w:cs="Times New Roman"/>
          <w:sz w:val="24"/>
          <w:szCs w:val="24"/>
        </w:rPr>
        <w:t>1.7 Скляренко В.В., Прудников В.М. Экономика предприятия (в схемах, таблица, расчетах) : учеб.пособие. - М.: ИНФРА-М, 2012.</w:t>
      </w:r>
    </w:p>
    <w:p w:rsidR="00F479BD" w:rsidRPr="00F479BD" w:rsidRDefault="00F479BD" w:rsidP="00F479B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79BD">
        <w:rPr>
          <w:rFonts w:ascii="Times New Roman" w:hAnsi="Times New Roman" w:cs="Times New Roman"/>
          <w:sz w:val="24"/>
          <w:szCs w:val="24"/>
        </w:rPr>
        <w:t>1.8 Трофимова И.Г. Экономика предприятия: учеб.пособие. - Братск: БрГУ, 2011.</w:t>
      </w:r>
    </w:p>
    <w:p w:rsidR="00F479BD" w:rsidRPr="00F479BD" w:rsidRDefault="00F479BD" w:rsidP="00F479B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79BD">
        <w:rPr>
          <w:rFonts w:ascii="Times New Roman" w:hAnsi="Times New Roman" w:cs="Times New Roman"/>
          <w:sz w:val="24"/>
          <w:szCs w:val="24"/>
        </w:rPr>
        <w:t>1.9 Чуев И.Н Экономика предприятия. Учебник. - М.: Дашков и Ко, 2010.</w:t>
      </w:r>
    </w:p>
    <w:p w:rsidR="00F479BD" w:rsidRPr="00F479BD" w:rsidRDefault="00F479BD" w:rsidP="00F479B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479BD" w:rsidRPr="00F479BD" w:rsidRDefault="00F479BD" w:rsidP="00F479B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Дополнительная литература</w:t>
      </w:r>
    </w:p>
    <w:p w:rsidR="00F479BD" w:rsidRPr="00F479BD" w:rsidRDefault="00F479BD" w:rsidP="00F479B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479BD" w:rsidRPr="00F479BD" w:rsidRDefault="00F479BD" w:rsidP="00F479B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79BD">
        <w:rPr>
          <w:rFonts w:ascii="Times New Roman" w:hAnsi="Times New Roman" w:cs="Times New Roman"/>
          <w:sz w:val="24"/>
          <w:szCs w:val="24"/>
        </w:rPr>
        <w:t>2.1 Аксенов А.П. Экономика предприятия. Учебник. М.: КноРус, 2013.</w:t>
      </w:r>
    </w:p>
    <w:p w:rsidR="00F479BD" w:rsidRPr="00F479BD" w:rsidRDefault="00F479BD" w:rsidP="00F479BD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79BD">
        <w:rPr>
          <w:rFonts w:ascii="Times New Roman" w:hAnsi="Times New Roman" w:cs="Times New Roman"/>
          <w:sz w:val="24"/>
          <w:szCs w:val="24"/>
        </w:rPr>
        <w:t>2.2 Иванилова С.В. Экономика гостиничного предприятия: учеб.пособие. - Саратов: «Диполь», 2013.</w:t>
      </w:r>
    </w:p>
    <w:p w:rsidR="00F479BD" w:rsidRPr="00F479BD" w:rsidRDefault="00F479BD" w:rsidP="00F479B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9BD">
        <w:rPr>
          <w:rFonts w:ascii="Times New Roman" w:eastAsia="Calibri" w:hAnsi="Times New Roman" w:cs="Times New Roman"/>
          <w:sz w:val="24"/>
          <w:szCs w:val="24"/>
          <w:lang w:eastAsia="ru-RU"/>
        </w:rPr>
        <w:t>2.3 Крутик А.Б. Экономика и предпринимательство в социально-культурном сервисе и туризме. Учебник. - М.: Академия, 2010.</w:t>
      </w:r>
    </w:p>
    <w:p w:rsidR="00F479BD" w:rsidRPr="00F479BD" w:rsidRDefault="00F479BD" w:rsidP="00F479B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79BD">
        <w:rPr>
          <w:rFonts w:ascii="Times New Roman" w:hAnsi="Times New Roman" w:cs="Times New Roman"/>
          <w:sz w:val="24"/>
          <w:szCs w:val="24"/>
        </w:rPr>
        <w:t>2.4 Скобкин С.С. Экономика предприятия в индустрии гостеприимства и туризма: учеб.пособие. - М.: Магистр, ИНФРА-М, 2011.</w:t>
      </w:r>
    </w:p>
    <w:p w:rsidR="00F479BD" w:rsidRPr="00F479BD" w:rsidRDefault="00F479BD" w:rsidP="00F479B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79BD">
        <w:rPr>
          <w:rFonts w:ascii="Times New Roman" w:hAnsi="Times New Roman" w:cs="Times New Roman"/>
          <w:sz w:val="24"/>
          <w:szCs w:val="24"/>
        </w:rPr>
        <w:t>2.5 Степанова С.А., Крыга А.В. Экономика предприятия туризма. Учебник. - М.: НИЦ ИНФРА-М, 2013.</w:t>
      </w:r>
    </w:p>
    <w:p w:rsidR="00F479BD" w:rsidRPr="00F479BD" w:rsidRDefault="00F479BD" w:rsidP="00F479B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79BD">
        <w:rPr>
          <w:rFonts w:ascii="Times New Roman" w:eastAsia="Calibri" w:hAnsi="Times New Roman" w:cs="Times New Roman"/>
          <w:sz w:val="24"/>
          <w:szCs w:val="24"/>
        </w:rPr>
        <w:t>2.6 Ушаков Д.С. Экономика туристской отрасли</w:t>
      </w:r>
      <w:r w:rsidRPr="00F479BD">
        <w:rPr>
          <w:rFonts w:ascii="Times New Roman" w:hAnsi="Times New Roman" w:cs="Times New Roman"/>
          <w:sz w:val="24"/>
          <w:szCs w:val="24"/>
        </w:rPr>
        <w:t>: учеб.пособие. -</w:t>
      </w:r>
      <w:r w:rsidRPr="00F479BD">
        <w:rPr>
          <w:rFonts w:ascii="Times New Roman" w:eastAsia="Calibri" w:hAnsi="Times New Roman" w:cs="Times New Roman"/>
          <w:sz w:val="24"/>
          <w:szCs w:val="24"/>
        </w:rPr>
        <w:t xml:space="preserve"> Ростов н/Д: МарТ, Феникс, 2010.</w:t>
      </w:r>
    </w:p>
    <w:p w:rsidR="00F479BD" w:rsidRPr="00F479BD" w:rsidRDefault="00F479BD" w:rsidP="00F479B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79BD">
        <w:rPr>
          <w:rFonts w:ascii="Times New Roman" w:hAnsi="Times New Roman" w:cs="Times New Roman"/>
          <w:sz w:val="24"/>
          <w:szCs w:val="24"/>
        </w:rPr>
        <w:t>2.7 Чалдаева Л.А. Экономика предприятия. Учебник для бакалавров. - М.: Юрайт, 2013.</w:t>
      </w:r>
    </w:p>
    <w:p w:rsidR="00F479BD" w:rsidRPr="00F479BD" w:rsidRDefault="00F479BD" w:rsidP="00F479B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79BD">
        <w:rPr>
          <w:rFonts w:ascii="Times New Roman" w:hAnsi="Times New Roman" w:cs="Times New Roman"/>
          <w:sz w:val="24"/>
          <w:szCs w:val="24"/>
        </w:rPr>
        <w:t>2.8 Экономика гостиничного предприятия: учеб.пособие. - М.: Дашков и Ко, 2014.</w:t>
      </w:r>
    </w:p>
    <w:p w:rsidR="00F479BD" w:rsidRPr="00F479BD" w:rsidRDefault="00F479BD" w:rsidP="00F479B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479BD" w:rsidRPr="00F479BD" w:rsidRDefault="00F479BD" w:rsidP="00F479B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Периодические издания</w:t>
      </w:r>
    </w:p>
    <w:p w:rsidR="00F479BD" w:rsidRPr="00F479BD" w:rsidRDefault="00F479BD" w:rsidP="00F47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9BD" w:rsidRPr="00F479BD" w:rsidRDefault="00F479BD" w:rsidP="00F479B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79BD">
        <w:rPr>
          <w:rFonts w:ascii="Times New Roman" w:eastAsia="Times New Roman" w:hAnsi="Times New Roman" w:cs="Times New Roman"/>
          <w:sz w:val="24"/>
          <w:szCs w:val="20"/>
          <w:lang w:eastAsia="ru-RU"/>
        </w:rPr>
        <w:t>3.1 Журнал «Турист»</w:t>
      </w:r>
    </w:p>
    <w:p w:rsidR="00F479BD" w:rsidRPr="00F479BD" w:rsidRDefault="00F479BD" w:rsidP="00F479B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79BD">
        <w:rPr>
          <w:rFonts w:ascii="Times New Roman" w:eastAsia="Times New Roman" w:hAnsi="Times New Roman" w:cs="Times New Roman"/>
          <w:sz w:val="24"/>
          <w:szCs w:val="20"/>
          <w:lang w:eastAsia="ru-RU"/>
        </w:rPr>
        <w:t>3.2 Журнал «Туристский бизнес»</w:t>
      </w:r>
    </w:p>
    <w:p w:rsidR="00F479BD" w:rsidRPr="00F479BD" w:rsidRDefault="00F479BD" w:rsidP="00F479B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79BD">
        <w:rPr>
          <w:rFonts w:ascii="Times New Roman" w:eastAsia="Times New Roman" w:hAnsi="Times New Roman" w:cs="Times New Roman"/>
          <w:sz w:val="24"/>
          <w:szCs w:val="20"/>
          <w:lang w:eastAsia="ru-RU"/>
        </w:rPr>
        <w:t>3.3 Журнал «Российский экономический журнал»</w:t>
      </w:r>
    </w:p>
    <w:p w:rsidR="00F479BD" w:rsidRPr="00F479BD" w:rsidRDefault="00F479BD" w:rsidP="00F479B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479BD" w:rsidRPr="00F479BD" w:rsidRDefault="00F479BD" w:rsidP="00F479B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Интернет-ресурсы</w:t>
      </w:r>
    </w:p>
    <w:p w:rsidR="00F479BD" w:rsidRPr="00F479BD" w:rsidRDefault="00F479BD" w:rsidP="00F479B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9BD" w:rsidRPr="00F479BD" w:rsidRDefault="00F479BD" w:rsidP="00F47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79BD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4.1 </w:t>
      </w:r>
      <w:hyperlink r:id="rId8" w:history="1">
        <w:r w:rsidRPr="00F479BD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val="en-US" w:eastAsia="ru-RU"/>
          </w:rPr>
          <w:t>www</w:t>
        </w:r>
        <w:r w:rsidRPr="00F479BD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eastAsia="ru-RU"/>
          </w:rPr>
          <w:t>.</w:t>
        </w:r>
        <w:r w:rsidRPr="00F479BD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val="en-US" w:eastAsia="ru-RU"/>
          </w:rPr>
          <w:t>russiatourism</w:t>
        </w:r>
        <w:r w:rsidRPr="00F479BD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eastAsia="ru-RU"/>
          </w:rPr>
          <w:t>.</w:t>
        </w:r>
        <w:r w:rsidRPr="00F479BD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val="en-US" w:eastAsia="ru-RU"/>
          </w:rPr>
          <w:t>ru</w:t>
        </w:r>
      </w:hyperlink>
      <w:r w:rsidRPr="00F479BD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</w:t>
      </w:r>
      <w:r w:rsidRPr="00F479BD">
        <w:rPr>
          <w:rFonts w:ascii="Times New Roman" w:eastAsia="Times New Roman" w:hAnsi="Times New Roman" w:cs="Times New Roman"/>
          <w:sz w:val="24"/>
          <w:szCs w:val="20"/>
          <w:lang w:eastAsia="ru-RU"/>
        </w:rPr>
        <w:t>Сайт Федерального агентства по туризму Российской Федерации</w:t>
      </w:r>
    </w:p>
    <w:p w:rsidR="00F479BD" w:rsidRPr="00F479BD" w:rsidRDefault="00F479BD" w:rsidP="00F47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79BD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4.2 </w:t>
      </w:r>
      <w:hyperlink r:id="rId9" w:history="1">
        <w:r w:rsidRPr="00F479BD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val="en-US" w:eastAsia="ru-RU"/>
          </w:rPr>
          <w:t>www</w:t>
        </w:r>
        <w:r w:rsidRPr="00F479BD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eastAsia="ru-RU"/>
          </w:rPr>
          <w:t>.</w:t>
        </w:r>
        <w:r w:rsidRPr="00F479BD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val="en-US" w:eastAsia="ru-RU"/>
          </w:rPr>
          <w:t>rostourunion</w:t>
        </w:r>
        <w:r w:rsidRPr="00F479BD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eastAsia="ru-RU"/>
          </w:rPr>
          <w:t>.</w:t>
        </w:r>
        <w:r w:rsidRPr="00F479BD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val="en-US" w:eastAsia="ru-RU"/>
          </w:rPr>
          <w:t>ru</w:t>
        </w:r>
      </w:hyperlink>
      <w:r w:rsidRPr="00F479BD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</w:t>
      </w:r>
      <w:r w:rsidRPr="00F479BD">
        <w:rPr>
          <w:rFonts w:ascii="Times New Roman" w:eastAsia="Times New Roman" w:hAnsi="Times New Roman" w:cs="Times New Roman"/>
          <w:sz w:val="24"/>
          <w:szCs w:val="20"/>
          <w:lang w:eastAsia="ru-RU"/>
        </w:rPr>
        <w:t>Сайт Российского Союза туриндустрии</w:t>
      </w:r>
    </w:p>
    <w:p w:rsidR="00F479BD" w:rsidRPr="00F479BD" w:rsidRDefault="00F479BD" w:rsidP="00F479B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0"/>
        </w:rPr>
      </w:pPr>
      <w:r w:rsidRPr="00F479BD">
        <w:rPr>
          <w:rFonts w:ascii="Times New Roman" w:hAnsi="Times New Roman" w:cs="Times New Roman"/>
          <w:bCs/>
          <w:sz w:val="24"/>
          <w:szCs w:val="20"/>
        </w:rPr>
        <w:lastRenderedPageBreak/>
        <w:t xml:space="preserve">4.3 </w:t>
      </w:r>
      <w:hyperlink r:id="rId10" w:history="1">
        <w:r w:rsidRPr="00F479BD">
          <w:rPr>
            <w:rFonts w:ascii="Times New Roman" w:hAnsi="Times New Roman" w:cs="Times New Roman"/>
            <w:bCs/>
            <w:color w:val="0000FF"/>
            <w:sz w:val="24"/>
            <w:szCs w:val="20"/>
            <w:u w:val="single"/>
            <w:lang w:val="en-US"/>
          </w:rPr>
          <w:t>www</w:t>
        </w:r>
        <w:r w:rsidRPr="00F479BD">
          <w:rPr>
            <w:rFonts w:ascii="Times New Roman" w:hAnsi="Times New Roman" w:cs="Times New Roman"/>
            <w:bCs/>
            <w:color w:val="0000FF"/>
            <w:sz w:val="24"/>
            <w:szCs w:val="20"/>
            <w:u w:val="single"/>
          </w:rPr>
          <w:t>.</w:t>
        </w:r>
        <w:r w:rsidRPr="00F479BD">
          <w:rPr>
            <w:rFonts w:ascii="Times New Roman" w:hAnsi="Times New Roman" w:cs="Times New Roman"/>
            <w:bCs/>
            <w:color w:val="0000FF"/>
            <w:sz w:val="24"/>
            <w:szCs w:val="20"/>
            <w:u w:val="single"/>
            <w:lang w:val="en-US"/>
          </w:rPr>
          <w:t>unwto</w:t>
        </w:r>
        <w:r w:rsidRPr="00F479BD">
          <w:rPr>
            <w:rFonts w:ascii="Times New Roman" w:hAnsi="Times New Roman" w:cs="Times New Roman"/>
            <w:bCs/>
            <w:color w:val="0000FF"/>
            <w:sz w:val="24"/>
            <w:szCs w:val="20"/>
            <w:u w:val="single"/>
          </w:rPr>
          <w:t>.</w:t>
        </w:r>
        <w:r w:rsidRPr="00F479BD">
          <w:rPr>
            <w:rFonts w:ascii="Times New Roman" w:hAnsi="Times New Roman" w:cs="Times New Roman"/>
            <w:bCs/>
            <w:color w:val="0000FF"/>
            <w:sz w:val="24"/>
            <w:szCs w:val="20"/>
            <w:u w:val="single"/>
            <w:lang w:val="en-US"/>
          </w:rPr>
          <w:t>org</w:t>
        </w:r>
        <w:r w:rsidRPr="00F479BD">
          <w:rPr>
            <w:rFonts w:ascii="Times New Roman" w:hAnsi="Times New Roman" w:cs="Times New Roman"/>
            <w:bCs/>
            <w:color w:val="0000FF"/>
            <w:sz w:val="24"/>
            <w:szCs w:val="20"/>
            <w:u w:val="single"/>
          </w:rPr>
          <w:t>.</w:t>
        </w:r>
        <w:r w:rsidRPr="00F479BD">
          <w:rPr>
            <w:rFonts w:ascii="Times New Roman" w:hAnsi="Times New Roman" w:cs="Times New Roman"/>
            <w:bCs/>
            <w:color w:val="0000FF"/>
            <w:sz w:val="24"/>
            <w:szCs w:val="20"/>
            <w:u w:val="single"/>
            <w:lang w:val="en-US"/>
          </w:rPr>
          <w:t>ru</w:t>
        </w:r>
      </w:hyperlink>
      <w:r w:rsidRPr="00F479BD">
        <w:rPr>
          <w:rFonts w:ascii="Times New Roman" w:hAnsi="Times New Roman" w:cs="Times New Roman"/>
          <w:sz w:val="24"/>
          <w:szCs w:val="20"/>
        </w:rPr>
        <w:t xml:space="preserve"> Всемирная туристская организация</w:t>
      </w:r>
    </w:p>
    <w:p w:rsidR="00F77A5B" w:rsidRDefault="00F479BD" w:rsidP="00A21963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479BD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4.4 </w:t>
      </w:r>
      <w:hyperlink r:id="rId11" w:history="1">
        <w:r w:rsidRPr="00F479BD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val="en-US" w:eastAsia="ru-RU"/>
          </w:rPr>
          <w:t>www</w:t>
        </w:r>
        <w:r w:rsidRPr="00F479BD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eastAsia="ru-RU"/>
          </w:rPr>
          <w:t>.</w:t>
        </w:r>
        <w:r w:rsidRPr="00F479BD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val="en-US" w:eastAsia="ru-RU"/>
          </w:rPr>
          <w:t>tourbus</w:t>
        </w:r>
        <w:r w:rsidRPr="00F479BD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eastAsia="ru-RU"/>
          </w:rPr>
          <w:t>.</w:t>
        </w:r>
        <w:r w:rsidRPr="00F479BD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val="en-US" w:eastAsia="ru-RU"/>
          </w:rPr>
          <w:t>ru</w:t>
        </w:r>
      </w:hyperlink>
      <w:r w:rsidRPr="00F479BD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</w:t>
      </w:r>
      <w:r w:rsidRPr="00F479BD">
        <w:rPr>
          <w:rFonts w:ascii="Times New Roman" w:eastAsia="Times New Roman" w:hAnsi="Times New Roman" w:cs="Times New Roman"/>
          <w:sz w:val="24"/>
          <w:szCs w:val="20"/>
          <w:lang w:eastAsia="ru-RU"/>
        </w:rPr>
        <w:t>Журнал «Турбизнес»</w:t>
      </w:r>
    </w:p>
    <w:p w:rsidR="00D564D2" w:rsidRDefault="00D564D2" w:rsidP="00A21963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564D2" w:rsidRDefault="00D564D2" w:rsidP="00A21963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564D2" w:rsidRDefault="00D564D2" w:rsidP="00A21963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564D2" w:rsidRDefault="00D564D2" w:rsidP="00A21963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564D2" w:rsidRDefault="00D564D2" w:rsidP="00D564D2">
      <w:pPr>
        <w:jc w:val="right"/>
        <w:rPr>
          <w:rFonts w:ascii="Times New Roman" w:hAnsi="Times New Roman" w:cs="Times New Roman"/>
          <w:sz w:val="20"/>
        </w:rPr>
      </w:pPr>
    </w:p>
    <w:p w:rsidR="00D564D2" w:rsidRDefault="00D564D2" w:rsidP="00D564D2">
      <w:pPr>
        <w:jc w:val="right"/>
        <w:rPr>
          <w:rFonts w:ascii="Times New Roman" w:hAnsi="Times New Roman" w:cs="Times New Roman"/>
          <w:sz w:val="20"/>
        </w:rPr>
      </w:pPr>
    </w:p>
    <w:p w:rsidR="00D564D2" w:rsidRDefault="00D564D2" w:rsidP="00D564D2">
      <w:pPr>
        <w:jc w:val="right"/>
        <w:rPr>
          <w:rFonts w:ascii="Times New Roman" w:hAnsi="Times New Roman" w:cs="Times New Roman"/>
          <w:sz w:val="20"/>
        </w:rPr>
      </w:pPr>
    </w:p>
    <w:p w:rsidR="00D564D2" w:rsidRDefault="00D564D2" w:rsidP="00D564D2">
      <w:pPr>
        <w:jc w:val="right"/>
        <w:rPr>
          <w:rFonts w:ascii="Times New Roman" w:hAnsi="Times New Roman" w:cs="Times New Roman"/>
          <w:sz w:val="20"/>
        </w:rPr>
      </w:pPr>
    </w:p>
    <w:p w:rsidR="00D564D2" w:rsidRPr="003E4491" w:rsidRDefault="00D564D2" w:rsidP="00D564D2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Образец оформления титульного листа</w:t>
      </w:r>
    </w:p>
    <w:p w:rsidR="00D564D2" w:rsidRPr="00B12403" w:rsidRDefault="00D564D2" w:rsidP="00D564D2">
      <w:pPr>
        <w:jc w:val="center"/>
      </w:pPr>
      <w:r w:rsidRPr="0022604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CDCA461" wp14:editId="479AF4AE">
            <wp:extent cx="63817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5" t="-117" r="-125" b="-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4D2" w:rsidRPr="0022604F" w:rsidRDefault="00D564D2" w:rsidP="00D564D2">
      <w:pPr>
        <w:widowControl w:val="0"/>
        <w:autoSpaceDE w:val="0"/>
        <w:spacing w:after="0" w:line="240" w:lineRule="auto"/>
        <w:jc w:val="both"/>
        <w:rPr>
          <w:rFonts w:ascii="Calibri" w:eastAsia="Calibri" w:hAnsi="Calibri" w:cs="Times New Roman"/>
        </w:rPr>
      </w:pPr>
      <w:r w:rsidRPr="00185831">
        <w:rPr>
          <w:rFonts w:ascii="Times New Roman" w:eastAsia="Calibri" w:hAnsi="Times New Roman" w:cs="Times New Roman"/>
          <w:sz w:val="24"/>
          <w:szCs w:val="28"/>
        </w:rPr>
        <w:t>МИНИСТЕРСТВО НАУКИ И ВЫСШЕГО ОБРАЗОВАНИЯ</w:t>
      </w:r>
      <w:r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185831">
        <w:rPr>
          <w:rFonts w:ascii="Times New Roman" w:eastAsia="Calibri" w:hAnsi="Times New Roman" w:cs="Times New Roman"/>
          <w:sz w:val="24"/>
          <w:szCs w:val="28"/>
        </w:rPr>
        <w:t>РОССИЙСКОЙ ФЕДЕРАЦИИ</w:t>
      </w:r>
    </w:p>
    <w:p w:rsidR="00D564D2" w:rsidRPr="0022604F" w:rsidRDefault="00D564D2" w:rsidP="00D564D2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:rsidR="00D564D2" w:rsidRPr="0022604F" w:rsidRDefault="00D564D2" w:rsidP="00D564D2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</w:p>
    <w:p w:rsidR="00D564D2" w:rsidRPr="0022604F" w:rsidRDefault="00D564D2" w:rsidP="00D564D2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D564D2" w:rsidRPr="0022604F" w:rsidRDefault="00D564D2" w:rsidP="00D564D2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:rsidR="00D564D2" w:rsidRPr="0022604F" w:rsidRDefault="00D564D2" w:rsidP="00D564D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64D2" w:rsidRPr="0022604F" w:rsidRDefault="00D564D2" w:rsidP="00D564D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64D2" w:rsidRPr="0022604F" w:rsidRDefault="00D564D2" w:rsidP="00D564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64D2" w:rsidRPr="0022604F" w:rsidRDefault="00D564D2" w:rsidP="00D564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Факультет </w:t>
      </w:r>
      <w:r w:rsidRPr="0022604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Сервис и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т</w:t>
      </w:r>
      <w:r w:rsidRPr="0022604F">
        <w:rPr>
          <w:rFonts w:ascii="Times New Roman" w:eastAsia="Calibri" w:hAnsi="Times New Roman" w:cs="Times New Roman"/>
          <w:sz w:val="28"/>
          <w:szCs w:val="28"/>
          <w:u w:val="single"/>
        </w:rPr>
        <w:t>уризм</w:t>
      </w:r>
    </w:p>
    <w:p w:rsidR="00D564D2" w:rsidRPr="0022604F" w:rsidRDefault="00D564D2" w:rsidP="00D564D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Кафедра </w:t>
      </w:r>
      <w:r w:rsidRPr="0022604F">
        <w:rPr>
          <w:rFonts w:ascii="Times New Roman" w:eastAsia="Calibri" w:hAnsi="Times New Roman" w:cs="Times New Roman"/>
          <w:sz w:val="28"/>
          <w:szCs w:val="28"/>
          <w:u w:val="single"/>
        </w:rPr>
        <w:t>Сервис, туризм и индустрия гостеприимства</w:t>
      </w:r>
    </w:p>
    <w:p w:rsidR="00D564D2" w:rsidRPr="0022604F" w:rsidRDefault="00D564D2" w:rsidP="00D564D2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564D2" w:rsidRPr="0022604F" w:rsidRDefault="00D564D2" w:rsidP="00D564D2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564D2" w:rsidRPr="0022604F" w:rsidRDefault="00D564D2" w:rsidP="00D564D2">
      <w:pPr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</w:t>
      </w:r>
      <w:r w:rsidRPr="0022604F">
        <w:rPr>
          <w:rFonts w:ascii="Times New Roman" w:eastAsia="Calibri" w:hAnsi="Times New Roman" w:cs="Times New Roman"/>
          <w:b/>
          <w:sz w:val="28"/>
          <w:szCs w:val="28"/>
        </w:rPr>
        <w:t>Контрольная работа</w:t>
      </w:r>
    </w:p>
    <w:p w:rsidR="00D564D2" w:rsidRPr="0022604F" w:rsidRDefault="00D564D2" w:rsidP="00D564D2">
      <w:pPr>
        <w:spacing w:after="0" w:line="240" w:lineRule="auto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по дисциплине «</w:t>
      </w:r>
      <w:r w:rsidR="00575925" w:rsidRPr="00575925">
        <w:rPr>
          <w:rFonts w:ascii="Times New Roman" w:eastAsia="Calibri" w:hAnsi="Times New Roman" w:cs="Times New Roman"/>
          <w:bCs/>
          <w:sz w:val="28"/>
          <w:szCs w:val="28"/>
        </w:rPr>
        <w:t>Экономика предприятий сервиса, туризма и индустрии гостеприимства</w:t>
      </w:r>
      <w:r w:rsidRPr="0022604F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D564D2" w:rsidRPr="0022604F" w:rsidRDefault="00D564D2" w:rsidP="00D564D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564D2" w:rsidRPr="0022604F" w:rsidRDefault="00D564D2" w:rsidP="00D564D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564D2" w:rsidRPr="0022604F" w:rsidRDefault="00D564D2" w:rsidP="00D564D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564D2" w:rsidRPr="0022604F" w:rsidRDefault="00D564D2" w:rsidP="00D564D2">
      <w:pPr>
        <w:spacing w:after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22604F">
        <w:rPr>
          <w:rFonts w:ascii="Times New Roman" w:eastAsia="Calibri" w:hAnsi="Times New Roman" w:cs="Times New Roman"/>
          <w:sz w:val="28"/>
          <w:szCs w:val="28"/>
        </w:rPr>
        <w:t>абот</w:t>
      </w:r>
      <w:r>
        <w:rPr>
          <w:rFonts w:ascii="Times New Roman" w:eastAsia="Calibri" w:hAnsi="Times New Roman" w:cs="Times New Roman"/>
          <w:sz w:val="28"/>
          <w:szCs w:val="28"/>
        </w:rPr>
        <w:t>у выполнил:</w:t>
      </w: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>______________</w:t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</w:t>
      </w:r>
      <w:r>
        <w:rPr>
          <w:rFonts w:ascii="Times New Roman" w:eastAsia="Calibri" w:hAnsi="Times New Roman" w:cs="Times New Roman"/>
          <w:sz w:val="28"/>
          <w:szCs w:val="28"/>
        </w:rPr>
        <w:t>_____________</w:t>
      </w:r>
    </w:p>
    <w:p w:rsidR="00D564D2" w:rsidRPr="0022604F" w:rsidRDefault="00D564D2" w:rsidP="00D564D2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подпись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ФИО</w:t>
      </w:r>
    </w:p>
    <w:p w:rsidR="00D564D2" w:rsidRPr="0022604F" w:rsidRDefault="00D564D2" w:rsidP="00D564D2">
      <w:pPr>
        <w:tabs>
          <w:tab w:val="left" w:pos="2940"/>
        </w:tabs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Группа                                  </w:t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_____________</w:t>
      </w:r>
    </w:p>
    <w:p w:rsidR="00D564D2" w:rsidRDefault="00D564D2" w:rsidP="00D564D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564D2" w:rsidRPr="0022604F" w:rsidRDefault="00D564D2" w:rsidP="00D564D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E4491">
        <w:rPr>
          <w:rFonts w:ascii="Times New Roman" w:eastAsia="Calibri" w:hAnsi="Times New Roman" w:cs="Times New Roman"/>
          <w:sz w:val="28"/>
          <w:szCs w:val="28"/>
        </w:rPr>
        <w:t xml:space="preserve">Шифр (№ зачетной книжки)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______________</w:t>
      </w:r>
    </w:p>
    <w:p w:rsidR="00D564D2" w:rsidRDefault="00D564D2" w:rsidP="00D564D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564D2" w:rsidRDefault="00D564D2" w:rsidP="00D564D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564D2" w:rsidRDefault="00D564D2" w:rsidP="00D564D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564D2" w:rsidRDefault="00D564D2" w:rsidP="00D564D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564D2" w:rsidRDefault="00D564D2" w:rsidP="00D564D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564D2" w:rsidRPr="0022604F" w:rsidRDefault="00D564D2" w:rsidP="00D564D2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Проверил                          </w:t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          ___________ </w:t>
      </w:r>
      <w:r w:rsidRPr="00B10BDC">
        <w:rPr>
          <w:rFonts w:ascii="Times New Roman" w:eastAsia="Calibri" w:hAnsi="Times New Roman" w:cs="Times New Roman"/>
          <w:sz w:val="28"/>
          <w:szCs w:val="28"/>
          <w:u w:val="single"/>
        </w:rPr>
        <w:t>к.соц.н., доцент</w:t>
      </w:r>
      <w:r w:rsidRPr="00B10B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85831">
        <w:rPr>
          <w:rFonts w:ascii="Times New Roman" w:eastAsia="Calibri" w:hAnsi="Times New Roman" w:cs="Times New Roman"/>
          <w:sz w:val="28"/>
          <w:szCs w:val="28"/>
          <w:u w:val="single"/>
        </w:rPr>
        <w:t>Петренко А.С.</w:t>
      </w:r>
    </w:p>
    <w:p w:rsidR="00D564D2" w:rsidRPr="0022604F" w:rsidRDefault="00D564D2" w:rsidP="00D564D2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подпись                                                         </w:t>
      </w:r>
    </w:p>
    <w:p w:rsidR="00D564D2" w:rsidRPr="0022604F" w:rsidRDefault="00D564D2" w:rsidP="00D564D2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</w:p>
    <w:p w:rsidR="00D564D2" w:rsidRPr="0022604F" w:rsidRDefault="00D564D2" w:rsidP="00D564D2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  <w:t xml:space="preserve">                               </w:t>
      </w:r>
    </w:p>
    <w:p w:rsidR="00D564D2" w:rsidRPr="0022604F" w:rsidRDefault="00D564D2" w:rsidP="00D564D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D564D2" w:rsidRDefault="00D564D2" w:rsidP="00D564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564D2" w:rsidRDefault="00D564D2" w:rsidP="00D564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>Ростов-на-Дону</w:t>
      </w:r>
    </w:p>
    <w:p w:rsidR="00D564D2" w:rsidRPr="00EF5780" w:rsidRDefault="00D564D2" w:rsidP="00D564D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</w:rPr>
        <w:t>202</w:t>
      </w:r>
      <w:r w:rsidR="00575925">
        <w:rPr>
          <w:rFonts w:ascii="Times New Roman" w:eastAsia="Calibri" w:hAnsi="Times New Roman" w:cs="Times New Roman"/>
          <w:sz w:val="28"/>
          <w:szCs w:val="28"/>
        </w:rPr>
        <w:t>_</w:t>
      </w: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D564D2" w:rsidRPr="00E7736D" w:rsidRDefault="00D564D2" w:rsidP="00A21963">
      <w:pPr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D564D2" w:rsidRPr="00E7736D" w:rsidSect="00D564D2">
      <w:footerReference w:type="default" r:id="rId13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1BC" w:rsidRDefault="006131BC" w:rsidP="0037505E">
      <w:pPr>
        <w:spacing w:after="0" w:line="240" w:lineRule="auto"/>
      </w:pPr>
      <w:r>
        <w:separator/>
      </w:r>
    </w:p>
  </w:endnote>
  <w:endnote w:type="continuationSeparator" w:id="0">
    <w:p w:rsidR="006131BC" w:rsidRDefault="006131BC" w:rsidP="00375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3064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6846E7" w:rsidRPr="002508AB" w:rsidRDefault="00F91898">
        <w:pPr>
          <w:pStyle w:val="a7"/>
          <w:jc w:val="right"/>
          <w:rPr>
            <w:rFonts w:ascii="Times New Roman" w:hAnsi="Times New Roman" w:cs="Times New Roman"/>
            <w:sz w:val="24"/>
          </w:rPr>
        </w:pPr>
        <w:r w:rsidRPr="002508AB">
          <w:rPr>
            <w:rFonts w:ascii="Times New Roman" w:hAnsi="Times New Roman" w:cs="Times New Roman"/>
            <w:sz w:val="24"/>
          </w:rPr>
          <w:fldChar w:fldCharType="begin"/>
        </w:r>
        <w:r w:rsidR="00AD2D73" w:rsidRPr="002508AB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2508AB">
          <w:rPr>
            <w:rFonts w:ascii="Times New Roman" w:hAnsi="Times New Roman" w:cs="Times New Roman"/>
            <w:sz w:val="24"/>
          </w:rPr>
          <w:fldChar w:fldCharType="separate"/>
        </w:r>
        <w:r w:rsidR="00575925">
          <w:rPr>
            <w:rFonts w:ascii="Times New Roman" w:hAnsi="Times New Roman" w:cs="Times New Roman"/>
            <w:noProof/>
            <w:sz w:val="24"/>
          </w:rPr>
          <w:t>4</w:t>
        </w:r>
        <w:r w:rsidRPr="002508A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6846E7" w:rsidRDefault="006846E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1BC" w:rsidRDefault="006131BC" w:rsidP="0037505E">
      <w:pPr>
        <w:spacing w:after="0" w:line="240" w:lineRule="auto"/>
      </w:pPr>
      <w:r>
        <w:separator/>
      </w:r>
    </w:p>
  </w:footnote>
  <w:footnote w:type="continuationSeparator" w:id="0">
    <w:p w:rsidR="006131BC" w:rsidRDefault="006131BC" w:rsidP="003750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3CA3"/>
    <w:multiLevelType w:val="hybridMultilevel"/>
    <w:tmpl w:val="0A746F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D8E3302"/>
    <w:multiLevelType w:val="hybridMultilevel"/>
    <w:tmpl w:val="2DCA14D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235103"/>
    <w:multiLevelType w:val="hybridMultilevel"/>
    <w:tmpl w:val="B30A2AF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25766751"/>
    <w:multiLevelType w:val="hybridMultilevel"/>
    <w:tmpl w:val="D0864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F3A34"/>
    <w:multiLevelType w:val="hybridMultilevel"/>
    <w:tmpl w:val="558C30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61B2152"/>
    <w:multiLevelType w:val="hybridMultilevel"/>
    <w:tmpl w:val="A2BEEF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BE80E43"/>
    <w:multiLevelType w:val="hybridMultilevel"/>
    <w:tmpl w:val="17C2E580"/>
    <w:lvl w:ilvl="0" w:tplc="34482F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D95547D"/>
    <w:multiLevelType w:val="hybridMultilevel"/>
    <w:tmpl w:val="A8927068"/>
    <w:lvl w:ilvl="0" w:tplc="0419000F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54103C"/>
    <w:multiLevelType w:val="hybridMultilevel"/>
    <w:tmpl w:val="DB4ED7B0"/>
    <w:lvl w:ilvl="0" w:tplc="0419000F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BE5F6B"/>
    <w:multiLevelType w:val="hybridMultilevel"/>
    <w:tmpl w:val="96108152"/>
    <w:lvl w:ilvl="0" w:tplc="47D088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E106CB"/>
    <w:multiLevelType w:val="hybridMultilevel"/>
    <w:tmpl w:val="12525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6C159B"/>
    <w:multiLevelType w:val="hybridMultilevel"/>
    <w:tmpl w:val="5ABEC0E8"/>
    <w:lvl w:ilvl="0" w:tplc="0419000F">
      <w:start w:val="1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E5616FA"/>
    <w:multiLevelType w:val="hybridMultilevel"/>
    <w:tmpl w:val="9FE0C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CE3D9F"/>
    <w:multiLevelType w:val="hybridMultilevel"/>
    <w:tmpl w:val="0DC6B5AC"/>
    <w:lvl w:ilvl="0" w:tplc="0419000F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974D2B"/>
    <w:multiLevelType w:val="hybridMultilevel"/>
    <w:tmpl w:val="B1605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14"/>
  </w:num>
  <w:num w:numId="5">
    <w:abstractNumId w:val="3"/>
  </w:num>
  <w:num w:numId="6">
    <w:abstractNumId w:val="5"/>
  </w:num>
  <w:num w:numId="7">
    <w:abstractNumId w:val="2"/>
  </w:num>
  <w:num w:numId="8">
    <w:abstractNumId w:val="4"/>
  </w:num>
  <w:num w:numId="9">
    <w:abstractNumId w:val="12"/>
  </w:num>
  <w:num w:numId="10">
    <w:abstractNumId w:val="11"/>
  </w:num>
  <w:num w:numId="11">
    <w:abstractNumId w:val="1"/>
  </w:num>
  <w:num w:numId="12">
    <w:abstractNumId w:val="7"/>
  </w:num>
  <w:num w:numId="13">
    <w:abstractNumId w:val="8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921"/>
    <w:rsid w:val="00003693"/>
    <w:rsid w:val="0001360A"/>
    <w:rsid w:val="00016676"/>
    <w:rsid w:val="00045F64"/>
    <w:rsid w:val="000617E7"/>
    <w:rsid w:val="00074789"/>
    <w:rsid w:val="00092615"/>
    <w:rsid w:val="00092D24"/>
    <w:rsid w:val="000A6B4E"/>
    <w:rsid w:val="000B68DE"/>
    <w:rsid w:val="000C0160"/>
    <w:rsid w:val="000C4F15"/>
    <w:rsid w:val="000D1363"/>
    <w:rsid w:val="000D351A"/>
    <w:rsid w:val="000E1F0B"/>
    <w:rsid w:val="00101D8D"/>
    <w:rsid w:val="00103826"/>
    <w:rsid w:val="00114A05"/>
    <w:rsid w:val="0011799B"/>
    <w:rsid w:val="0014440A"/>
    <w:rsid w:val="00155E31"/>
    <w:rsid w:val="001919FB"/>
    <w:rsid w:val="0019625B"/>
    <w:rsid w:val="00196A0E"/>
    <w:rsid w:val="001C5D56"/>
    <w:rsid w:val="001D70AC"/>
    <w:rsid w:val="001E0FB8"/>
    <w:rsid w:val="001E5A3F"/>
    <w:rsid w:val="00217A85"/>
    <w:rsid w:val="0022160F"/>
    <w:rsid w:val="00224494"/>
    <w:rsid w:val="00242020"/>
    <w:rsid w:val="002508AB"/>
    <w:rsid w:val="002512F7"/>
    <w:rsid w:val="00252BC4"/>
    <w:rsid w:val="0026208B"/>
    <w:rsid w:val="00264CE0"/>
    <w:rsid w:val="0026650F"/>
    <w:rsid w:val="002A7F75"/>
    <w:rsid w:val="002C2EFA"/>
    <w:rsid w:val="002C3CF1"/>
    <w:rsid w:val="002E6912"/>
    <w:rsid w:val="002F3A8D"/>
    <w:rsid w:val="0030218A"/>
    <w:rsid w:val="0030559D"/>
    <w:rsid w:val="00331AD9"/>
    <w:rsid w:val="003321BA"/>
    <w:rsid w:val="0037505E"/>
    <w:rsid w:val="003A2244"/>
    <w:rsid w:val="003A414E"/>
    <w:rsid w:val="003A65C9"/>
    <w:rsid w:val="003B3C2B"/>
    <w:rsid w:val="003F1CC3"/>
    <w:rsid w:val="003F7B5D"/>
    <w:rsid w:val="004040C9"/>
    <w:rsid w:val="00404681"/>
    <w:rsid w:val="0043325F"/>
    <w:rsid w:val="0043688E"/>
    <w:rsid w:val="00440D83"/>
    <w:rsid w:val="00451BC1"/>
    <w:rsid w:val="00453D54"/>
    <w:rsid w:val="00455BED"/>
    <w:rsid w:val="00476566"/>
    <w:rsid w:val="00494DF9"/>
    <w:rsid w:val="004A5EDD"/>
    <w:rsid w:val="004B23C8"/>
    <w:rsid w:val="004C18BB"/>
    <w:rsid w:val="004D389F"/>
    <w:rsid w:val="004E1020"/>
    <w:rsid w:val="004F6921"/>
    <w:rsid w:val="005064E2"/>
    <w:rsid w:val="00506AF7"/>
    <w:rsid w:val="00516E8F"/>
    <w:rsid w:val="00531002"/>
    <w:rsid w:val="00533F91"/>
    <w:rsid w:val="00537941"/>
    <w:rsid w:val="0055366A"/>
    <w:rsid w:val="005652D0"/>
    <w:rsid w:val="00567671"/>
    <w:rsid w:val="00573639"/>
    <w:rsid w:val="00575925"/>
    <w:rsid w:val="00591791"/>
    <w:rsid w:val="005B41F7"/>
    <w:rsid w:val="005C5F96"/>
    <w:rsid w:val="005E4A07"/>
    <w:rsid w:val="006129B0"/>
    <w:rsid w:val="006131BC"/>
    <w:rsid w:val="0061477E"/>
    <w:rsid w:val="00615464"/>
    <w:rsid w:val="006508EB"/>
    <w:rsid w:val="006546ED"/>
    <w:rsid w:val="00660E02"/>
    <w:rsid w:val="006846E7"/>
    <w:rsid w:val="006A3CE5"/>
    <w:rsid w:val="006C4726"/>
    <w:rsid w:val="006C4A73"/>
    <w:rsid w:val="006D56BB"/>
    <w:rsid w:val="006E7A2E"/>
    <w:rsid w:val="006F09EE"/>
    <w:rsid w:val="007103A6"/>
    <w:rsid w:val="0073096D"/>
    <w:rsid w:val="00745D9D"/>
    <w:rsid w:val="0074755B"/>
    <w:rsid w:val="00761942"/>
    <w:rsid w:val="007754B4"/>
    <w:rsid w:val="007802F6"/>
    <w:rsid w:val="007A61BD"/>
    <w:rsid w:val="007B0DBF"/>
    <w:rsid w:val="007B66D8"/>
    <w:rsid w:val="007C04A9"/>
    <w:rsid w:val="007C3838"/>
    <w:rsid w:val="007D3882"/>
    <w:rsid w:val="007E75F1"/>
    <w:rsid w:val="007F41CD"/>
    <w:rsid w:val="0081609C"/>
    <w:rsid w:val="00816659"/>
    <w:rsid w:val="00816F4B"/>
    <w:rsid w:val="00822307"/>
    <w:rsid w:val="008324DA"/>
    <w:rsid w:val="008456CD"/>
    <w:rsid w:val="00847B41"/>
    <w:rsid w:val="0085742D"/>
    <w:rsid w:val="00866445"/>
    <w:rsid w:val="0087468B"/>
    <w:rsid w:val="0089141C"/>
    <w:rsid w:val="008B3E8A"/>
    <w:rsid w:val="008C1CBC"/>
    <w:rsid w:val="008C49CC"/>
    <w:rsid w:val="008C63B5"/>
    <w:rsid w:val="008D082A"/>
    <w:rsid w:val="008E2007"/>
    <w:rsid w:val="008E673A"/>
    <w:rsid w:val="008E7107"/>
    <w:rsid w:val="008E75FB"/>
    <w:rsid w:val="00901DFB"/>
    <w:rsid w:val="00902540"/>
    <w:rsid w:val="00912E35"/>
    <w:rsid w:val="00915429"/>
    <w:rsid w:val="00920418"/>
    <w:rsid w:val="00930E0A"/>
    <w:rsid w:val="00937234"/>
    <w:rsid w:val="0094428B"/>
    <w:rsid w:val="009446CA"/>
    <w:rsid w:val="009508BC"/>
    <w:rsid w:val="00950B2B"/>
    <w:rsid w:val="00952B52"/>
    <w:rsid w:val="0095626F"/>
    <w:rsid w:val="0096389B"/>
    <w:rsid w:val="00983CEA"/>
    <w:rsid w:val="00986D0C"/>
    <w:rsid w:val="00991507"/>
    <w:rsid w:val="00996DB7"/>
    <w:rsid w:val="009A1342"/>
    <w:rsid w:val="009B5DEE"/>
    <w:rsid w:val="009E4897"/>
    <w:rsid w:val="009E57BE"/>
    <w:rsid w:val="009F00C6"/>
    <w:rsid w:val="009F3EB4"/>
    <w:rsid w:val="009F6DFC"/>
    <w:rsid w:val="00A0030D"/>
    <w:rsid w:val="00A129B6"/>
    <w:rsid w:val="00A21963"/>
    <w:rsid w:val="00A25804"/>
    <w:rsid w:val="00A348C2"/>
    <w:rsid w:val="00A4085A"/>
    <w:rsid w:val="00A51CE5"/>
    <w:rsid w:val="00A53C72"/>
    <w:rsid w:val="00A56662"/>
    <w:rsid w:val="00A7054D"/>
    <w:rsid w:val="00A736C3"/>
    <w:rsid w:val="00A8142B"/>
    <w:rsid w:val="00A93BF7"/>
    <w:rsid w:val="00A9440A"/>
    <w:rsid w:val="00AA226A"/>
    <w:rsid w:val="00AA61EF"/>
    <w:rsid w:val="00AB357C"/>
    <w:rsid w:val="00AB6C98"/>
    <w:rsid w:val="00AC2BC2"/>
    <w:rsid w:val="00AC6BCA"/>
    <w:rsid w:val="00AD2D73"/>
    <w:rsid w:val="00B01244"/>
    <w:rsid w:val="00B026AF"/>
    <w:rsid w:val="00B42554"/>
    <w:rsid w:val="00B46721"/>
    <w:rsid w:val="00B712B8"/>
    <w:rsid w:val="00B73686"/>
    <w:rsid w:val="00B74057"/>
    <w:rsid w:val="00B8477D"/>
    <w:rsid w:val="00BA2BD1"/>
    <w:rsid w:val="00BC07E4"/>
    <w:rsid w:val="00BF6F61"/>
    <w:rsid w:val="00C1176C"/>
    <w:rsid w:val="00C15186"/>
    <w:rsid w:val="00C72C13"/>
    <w:rsid w:val="00C97DF9"/>
    <w:rsid w:val="00D1262F"/>
    <w:rsid w:val="00D1267A"/>
    <w:rsid w:val="00D13813"/>
    <w:rsid w:val="00D16356"/>
    <w:rsid w:val="00D20C76"/>
    <w:rsid w:val="00D20E3C"/>
    <w:rsid w:val="00D3320D"/>
    <w:rsid w:val="00D45269"/>
    <w:rsid w:val="00D564D2"/>
    <w:rsid w:val="00D57C93"/>
    <w:rsid w:val="00D661F3"/>
    <w:rsid w:val="00D74E35"/>
    <w:rsid w:val="00D75921"/>
    <w:rsid w:val="00D90A22"/>
    <w:rsid w:val="00D919C3"/>
    <w:rsid w:val="00D952E2"/>
    <w:rsid w:val="00DC137A"/>
    <w:rsid w:val="00DD5405"/>
    <w:rsid w:val="00DE3419"/>
    <w:rsid w:val="00E05775"/>
    <w:rsid w:val="00E242F9"/>
    <w:rsid w:val="00E26254"/>
    <w:rsid w:val="00E323FB"/>
    <w:rsid w:val="00E32C3C"/>
    <w:rsid w:val="00E46635"/>
    <w:rsid w:val="00E54A28"/>
    <w:rsid w:val="00E57A65"/>
    <w:rsid w:val="00E65389"/>
    <w:rsid w:val="00E70244"/>
    <w:rsid w:val="00E7736D"/>
    <w:rsid w:val="00EA3BD5"/>
    <w:rsid w:val="00EA7C04"/>
    <w:rsid w:val="00EB27FC"/>
    <w:rsid w:val="00EB58C9"/>
    <w:rsid w:val="00EB71C4"/>
    <w:rsid w:val="00ED1429"/>
    <w:rsid w:val="00EF657C"/>
    <w:rsid w:val="00F23818"/>
    <w:rsid w:val="00F241C2"/>
    <w:rsid w:val="00F33245"/>
    <w:rsid w:val="00F479BD"/>
    <w:rsid w:val="00F77A5B"/>
    <w:rsid w:val="00F86968"/>
    <w:rsid w:val="00F91898"/>
    <w:rsid w:val="00FC370B"/>
    <w:rsid w:val="00FD4636"/>
    <w:rsid w:val="00FE0E5C"/>
    <w:rsid w:val="00F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0CB30"/>
  <w15:docId w15:val="{9FD8AD79-0D24-48DC-93E4-8B26CCC5C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759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31002"/>
    <w:pPr>
      <w:ind w:left="720"/>
      <w:contextualSpacing/>
    </w:pPr>
  </w:style>
  <w:style w:type="table" w:styleId="a4">
    <w:name w:val="Table Grid"/>
    <w:basedOn w:val="a1"/>
    <w:uiPriority w:val="59"/>
    <w:rsid w:val="00531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375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7505E"/>
  </w:style>
  <w:style w:type="paragraph" w:styleId="a7">
    <w:name w:val="footer"/>
    <w:basedOn w:val="a"/>
    <w:link w:val="a8"/>
    <w:uiPriority w:val="99"/>
    <w:unhideWhenUsed/>
    <w:rsid w:val="00375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505E"/>
  </w:style>
  <w:style w:type="paragraph" w:styleId="a9">
    <w:name w:val="Body Text"/>
    <w:basedOn w:val="a"/>
    <w:link w:val="aa"/>
    <w:rsid w:val="002C3CF1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C3CF1"/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unhideWhenUsed/>
    <w:rsid w:val="00F33245"/>
    <w:rPr>
      <w:color w:val="0000FF" w:themeColor="hyperlink"/>
      <w:u w:val="single"/>
    </w:rPr>
  </w:style>
  <w:style w:type="paragraph" w:customStyle="1" w:styleId="1">
    <w:name w:val="Обычный1"/>
    <w:rsid w:val="005064E2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56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64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siatourism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urbus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nwto.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tourunion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EEA2E-7939-48B4-B361-712263B98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6</Pages>
  <Words>1726</Words>
  <Characters>9842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Петренко Антонина Сергеевна</cp:lastModifiedBy>
  <cp:revision>223</cp:revision>
  <cp:lastPrinted>2015-10-14T18:01:00Z</cp:lastPrinted>
  <dcterms:created xsi:type="dcterms:W3CDTF">2014-07-10T11:04:00Z</dcterms:created>
  <dcterms:modified xsi:type="dcterms:W3CDTF">2023-08-28T05:15:00Z</dcterms:modified>
</cp:coreProperties>
</file>